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7843E" w14:textId="0F2B4AFE" w:rsidR="0056374C" w:rsidRPr="00F8270D" w:rsidRDefault="0098224D" w:rsidP="0056374C">
      <w:pPr>
        <w:spacing w:line="360" w:lineRule="auto"/>
        <w:jc w:val="right"/>
        <w:rPr>
          <w:rFonts w:asciiTheme="minorHAnsi" w:hAnsiTheme="minorHAnsi" w:cstheme="minorHAnsi"/>
          <w:b/>
          <w:sz w:val="22"/>
          <w:szCs w:val="22"/>
        </w:rPr>
      </w:pPr>
      <w:r w:rsidRPr="00B90C48">
        <w:rPr>
          <w:rFonts w:asciiTheme="minorHAnsi" w:hAnsiTheme="minorHAnsi" w:cstheme="minorHAnsi"/>
          <w:b/>
          <w:bCs/>
          <w:sz w:val="22"/>
          <w:szCs w:val="22"/>
        </w:rPr>
        <w:t>Wygoda Łączyńska</w:t>
      </w:r>
      <w:r w:rsidR="0056374C" w:rsidRPr="00B90C48">
        <w:rPr>
          <w:rFonts w:asciiTheme="minorHAnsi" w:hAnsiTheme="minorHAnsi" w:cstheme="minorHAnsi"/>
          <w:b/>
          <w:bCs/>
          <w:sz w:val="22"/>
          <w:szCs w:val="22"/>
        </w:rPr>
        <w:t xml:space="preserve">, dnia  </w:t>
      </w:r>
      <w:r w:rsidR="00B90C48">
        <w:rPr>
          <w:rFonts w:asciiTheme="minorHAnsi" w:hAnsiTheme="minorHAnsi" w:cstheme="minorHAnsi"/>
          <w:b/>
          <w:bCs/>
          <w:sz w:val="22"/>
          <w:szCs w:val="22"/>
        </w:rPr>
        <w:t xml:space="preserve">1 października </w:t>
      </w:r>
      <w:r w:rsidR="00087DDC" w:rsidRPr="00B90C48">
        <w:rPr>
          <w:rFonts w:asciiTheme="minorHAnsi" w:hAnsiTheme="minorHAnsi" w:cstheme="minorHAnsi"/>
          <w:b/>
          <w:bCs/>
          <w:sz w:val="22"/>
          <w:szCs w:val="22"/>
        </w:rPr>
        <w:t xml:space="preserve"> 2024</w:t>
      </w:r>
      <w:r w:rsidR="0056374C" w:rsidRPr="00B90C48">
        <w:rPr>
          <w:rFonts w:asciiTheme="minorHAnsi" w:hAnsiTheme="minorHAnsi" w:cstheme="minorHAnsi"/>
          <w:b/>
          <w:bCs/>
          <w:sz w:val="22"/>
          <w:szCs w:val="22"/>
        </w:rPr>
        <w:t xml:space="preserve"> r.</w:t>
      </w:r>
    </w:p>
    <w:p w14:paraId="78C90F5E" w14:textId="77777777" w:rsidR="0056374C" w:rsidRPr="00B90C48" w:rsidRDefault="0056374C" w:rsidP="0056374C">
      <w:pPr>
        <w:spacing w:line="360" w:lineRule="auto"/>
        <w:jc w:val="center"/>
        <w:rPr>
          <w:rFonts w:asciiTheme="minorHAnsi" w:hAnsiTheme="minorHAnsi" w:cstheme="minorHAnsi"/>
          <w:b/>
          <w:sz w:val="22"/>
          <w:szCs w:val="22"/>
          <w:u w:val="single"/>
        </w:rPr>
      </w:pPr>
      <w:r w:rsidRPr="00B90C48">
        <w:rPr>
          <w:rFonts w:asciiTheme="minorHAnsi" w:hAnsiTheme="minorHAnsi" w:cstheme="minorHAnsi"/>
          <w:b/>
          <w:sz w:val="22"/>
          <w:szCs w:val="22"/>
          <w:u w:val="single"/>
        </w:rPr>
        <w:t xml:space="preserve">ZAPYTANIE OFERTOWE </w:t>
      </w:r>
    </w:p>
    <w:p w14:paraId="545F88FA" w14:textId="42907162" w:rsidR="0056374C" w:rsidRPr="00F8270D" w:rsidRDefault="0056374C" w:rsidP="0056374C">
      <w:pPr>
        <w:spacing w:line="360" w:lineRule="auto"/>
        <w:jc w:val="center"/>
        <w:rPr>
          <w:rFonts w:asciiTheme="minorHAnsi" w:hAnsiTheme="minorHAnsi" w:cstheme="minorHAnsi"/>
          <w:b/>
          <w:sz w:val="22"/>
          <w:szCs w:val="22"/>
        </w:rPr>
      </w:pPr>
      <w:r w:rsidRPr="00F8270D">
        <w:rPr>
          <w:rFonts w:asciiTheme="minorHAnsi" w:hAnsiTheme="minorHAnsi" w:cstheme="minorHAnsi"/>
          <w:b/>
          <w:sz w:val="22"/>
          <w:szCs w:val="22"/>
        </w:rPr>
        <w:t>w ramach postępowania zakupowego Nr 1/2024</w:t>
      </w:r>
      <w:r w:rsidR="00DF7A48" w:rsidRPr="00F8270D">
        <w:rPr>
          <w:rFonts w:asciiTheme="minorHAnsi" w:hAnsiTheme="minorHAnsi" w:cstheme="minorHAnsi"/>
          <w:b/>
          <w:sz w:val="22"/>
          <w:szCs w:val="22"/>
        </w:rPr>
        <w:t xml:space="preserve"> </w:t>
      </w:r>
    </w:p>
    <w:p w14:paraId="7016B429" w14:textId="56D18503" w:rsidR="0056374C" w:rsidRPr="00F8270D" w:rsidRDefault="0056374C" w:rsidP="0098224D">
      <w:pPr>
        <w:spacing w:line="360" w:lineRule="auto"/>
        <w:jc w:val="both"/>
        <w:rPr>
          <w:rFonts w:asciiTheme="minorHAnsi" w:hAnsiTheme="minorHAnsi" w:cstheme="minorHAnsi"/>
          <w:b/>
          <w:bCs/>
          <w:i/>
          <w:iCs/>
          <w:sz w:val="22"/>
          <w:szCs w:val="22"/>
        </w:rPr>
      </w:pPr>
      <w:r w:rsidRPr="00F8270D">
        <w:rPr>
          <w:rFonts w:asciiTheme="minorHAnsi" w:hAnsiTheme="minorHAnsi" w:cstheme="minorHAnsi"/>
          <w:sz w:val="22"/>
          <w:szCs w:val="22"/>
        </w:rPr>
        <w:t>w sprawie zamówienia na wybranie Wykonawcy zadania pn</w:t>
      </w:r>
      <w:r w:rsidRPr="00F8270D">
        <w:rPr>
          <w:rFonts w:asciiTheme="minorHAnsi" w:hAnsiTheme="minorHAnsi" w:cstheme="minorHAnsi"/>
          <w:b/>
          <w:bCs/>
          <w:sz w:val="22"/>
          <w:szCs w:val="22"/>
        </w:rPr>
        <w:t xml:space="preserve">. </w:t>
      </w:r>
      <w:bookmarkStart w:id="0" w:name="_Hlk178545166"/>
      <w:r w:rsidRPr="00F8270D">
        <w:rPr>
          <w:rFonts w:asciiTheme="minorHAnsi" w:hAnsiTheme="minorHAnsi" w:cstheme="minorHAnsi"/>
          <w:b/>
          <w:bCs/>
          <w:i/>
          <w:iCs/>
          <w:sz w:val="22"/>
          <w:szCs w:val="22"/>
        </w:rPr>
        <w:t>„</w:t>
      </w:r>
      <w:r w:rsidR="0098224D" w:rsidRPr="00F8270D">
        <w:rPr>
          <w:rFonts w:asciiTheme="minorHAnsi" w:hAnsiTheme="minorHAnsi" w:cstheme="minorHAnsi"/>
          <w:b/>
          <w:bCs/>
          <w:i/>
          <w:iCs/>
          <w:sz w:val="22"/>
          <w:szCs w:val="22"/>
        </w:rPr>
        <w:t>Wykonanie prac konserwatorskich</w:t>
      </w:r>
      <w:r w:rsidR="00B90C48">
        <w:rPr>
          <w:rFonts w:asciiTheme="minorHAnsi" w:hAnsiTheme="minorHAnsi" w:cstheme="minorHAnsi"/>
          <w:b/>
          <w:bCs/>
          <w:i/>
          <w:iCs/>
          <w:sz w:val="22"/>
          <w:szCs w:val="22"/>
        </w:rPr>
        <w:t xml:space="preserve">                     </w:t>
      </w:r>
      <w:r w:rsidR="0098224D" w:rsidRPr="00F8270D">
        <w:rPr>
          <w:rFonts w:asciiTheme="minorHAnsi" w:hAnsiTheme="minorHAnsi" w:cstheme="minorHAnsi"/>
          <w:b/>
          <w:bCs/>
          <w:i/>
          <w:iCs/>
          <w:sz w:val="22"/>
          <w:szCs w:val="22"/>
        </w:rPr>
        <w:t xml:space="preserve"> i restauratorskich elewacji kościoła pw. Św. Józefa w Wygodzie Łączyńskiej wraz z otoczeniem</w:t>
      </w:r>
      <w:r w:rsidRPr="00F8270D">
        <w:rPr>
          <w:rFonts w:asciiTheme="minorHAnsi" w:hAnsiTheme="minorHAnsi" w:cstheme="minorHAnsi"/>
          <w:b/>
          <w:bCs/>
          <w:i/>
          <w:iCs/>
          <w:sz w:val="22"/>
          <w:szCs w:val="22"/>
        </w:rPr>
        <w:t>”</w:t>
      </w:r>
      <w:r w:rsidR="00B90C48">
        <w:rPr>
          <w:rFonts w:asciiTheme="minorHAnsi" w:hAnsiTheme="minorHAnsi" w:cstheme="minorHAnsi"/>
          <w:b/>
          <w:bCs/>
          <w:i/>
          <w:iCs/>
          <w:sz w:val="22"/>
          <w:szCs w:val="22"/>
        </w:rPr>
        <w:t xml:space="preserve">                      </w:t>
      </w:r>
      <w:r w:rsidRPr="00F8270D">
        <w:rPr>
          <w:rFonts w:asciiTheme="minorHAnsi" w:hAnsiTheme="minorHAnsi" w:cstheme="minorHAnsi"/>
          <w:b/>
          <w:bCs/>
          <w:sz w:val="22"/>
          <w:szCs w:val="22"/>
        </w:rPr>
        <w:t xml:space="preserve"> </w:t>
      </w:r>
      <w:bookmarkEnd w:id="0"/>
      <w:r w:rsidRPr="00F8270D">
        <w:rPr>
          <w:rFonts w:asciiTheme="minorHAnsi" w:hAnsiTheme="minorHAnsi" w:cstheme="minorHAnsi"/>
          <w:sz w:val="22"/>
          <w:szCs w:val="22"/>
        </w:rPr>
        <w:t>w ramach dofinansowania z Rządowego Programu Odbudowy Zabytków</w:t>
      </w:r>
      <w:r w:rsidRPr="00F8270D">
        <w:rPr>
          <w:rFonts w:asciiTheme="minorHAnsi" w:eastAsia="Century Gothic" w:hAnsiTheme="minorHAnsi" w:cstheme="minorHAnsi"/>
          <w:b/>
          <w:bCs/>
          <w:sz w:val="22"/>
          <w:szCs w:val="22"/>
        </w:rPr>
        <w:t>.</w:t>
      </w:r>
    </w:p>
    <w:p w14:paraId="320A84D4" w14:textId="696C70B2" w:rsidR="0056374C" w:rsidRPr="00F8270D" w:rsidRDefault="0056374C" w:rsidP="5D7C6C75">
      <w:pPr>
        <w:pBdr>
          <w:top w:val="single" w:sz="6" w:space="1" w:color="auto" w:shadow="1"/>
          <w:left w:val="single" w:sz="6" w:space="4" w:color="auto" w:shadow="1"/>
          <w:bottom w:val="single" w:sz="6" w:space="1" w:color="auto" w:shadow="1"/>
          <w:right w:val="single" w:sz="6" w:space="4" w:color="auto" w:shadow="1"/>
        </w:pBdr>
        <w:shd w:val="clear" w:color="auto" w:fill="BFBFBF" w:themeFill="background1" w:themeFillShade="BF"/>
        <w:spacing w:line="360" w:lineRule="auto"/>
        <w:rPr>
          <w:rFonts w:asciiTheme="minorHAnsi" w:hAnsiTheme="minorHAnsi" w:cstheme="minorHAnsi"/>
          <w:b/>
          <w:bCs/>
          <w:sz w:val="22"/>
          <w:szCs w:val="22"/>
        </w:rPr>
      </w:pPr>
      <w:r w:rsidRPr="00F8270D">
        <w:rPr>
          <w:rFonts w:asciiTheme="minorHAnsi" w:hAnsiTheme="minorHAnsi" w:cstheme="minorHAnsi"/>
          <w:b/>
          <w:bCs/>
          <w:sz w:val="22"/>
          <w:szCs w:val="22"/>
        </w:rPr>
        <w:t xml:space="preserve">Rozdział I. </w:t>
      </w:r>
      <w:r w:rsidR="62765AE8" w:rsidRPr="00F8270D">
        <w:rPr>
          <w:rFonts w:asciiTheme="minorHAnsi" w:hAnsiTheme="minorHAnsi" w:cstheme="minorHAnsi"/>
          <w:b/>
          <w:bCs/>
          <w:sz w:val="22"/>
          <w:szCs w:val="22"/>
        </w:rPr>
        <w:t>Nazwa,</w:t>
      </w:r>
      <w:r w:rsidRPr="00F8270D">
        <w:rPr>
          <w:rFonts w:asciiTheme="minorHAnsi" w:hAnsiTheme="minorHAnsi" w:cstheme="minorHAnsi"/>
          <w:b/>
          <w:bCs/>
          <w:sz w:val="22"/>
          <w:szCs w:val="22"/>
        </w:rPr>
        <w:t xml:space="preserve"> adres, dane teleadresowe Zamawiającego.</w:t>
      </w:r>
    </w:p>
    <w:p w14:paraId="468D6F37" w14:textId="0906B197" w:rsidR="00DC6B00" w:rsidRPr="00121B79" w:rsidRDefault="0098224D" w:rsidP="0098224D">
      <w:pPr>
        <w:spacing w:line="360" w:lineRule="auto"/>
        <w:jc w:val="both"/>
        <w:rPr>
          <w:rFonts w:asciiTheme="minorHAnsi" w:hAnsiTheme="minorHAnsi" w:cstheme="minorHAnsi"/>
          <w:b/>
          <w:bCs/>
          <w:sz w:val="22"/>
          <w:szCs w:val="22"/>
        </w:rPr>
      </w:pPr>
      <w:bookmarkStart w:id="1" w:name="_Hlk178631085"/>
      <w:r w:rsidRPr="00121B79">
        <w:rPr>
          <w:rFonts w:asciiTheme="minorHAnsi" w:hAnsiTheme="minorHAnsi" w:cstheme="minorHAnsi"/>
          <w:b/>
          <w:bCs/>
          <w:sz w:val="22"/>
          <w:szCs w:val="22"/>
        </w:rPr>
        <w:t>Parafia Rzymskokatolicka PW. Św. Józefa w Wygodzie Łączyńskiej</w:t>
      </w:r>
    </w:p>
    <w:p w14:paraId="58967D46" w14:textId="2F756AC2" w:rsidR="0056374C" w:rsidRPr="00F8270D" w:rsidRDefault="0098224D" w:rsidP="0098224D">
      <w:pPr>
        <w:spacing w:line="360" w:lineRule="auto"/>
        <w:jc w:val="both"/>
        <w:rPr>
          <w:rFonts w:asciiTheme="minorHAnsi" w:hAnsiTheme="minorHAnsi" w:cstheme="minorHAnsi"/>
          <w:sz w:val="22"/>
          <w:szCs w:val="22"/>
        </w:rPr>
      </w:pPr>
      <w:r w:rsidRPr="00F8270D">
        <w:rPr>
          <w:rFonts w:asciiTheme="minorHAnsi" w:hAnsiTheme="minorHAnsi" w:cstheme="minorHAnsi"/>
          <w:sz w:val="22"/>
          <w:szCs w:val="22"/>
        </w:rPr>
        <w:t>Wygoda Łączyńska 20, 83-335 Borzestowo</w:t>
      </w:r>
      <w:bookmarkEnd w:id="1"/>
      <w:r w:rsidRPr="00F8270D">
        <w:rPr>
          <w:rFonts w:asciiTheme="minorHAnsi" w:hAnsiTheme="minorHAnsi" w:cstheme="minorHAnsi"/>
          <w:sz w:val="22"/>
          <w:szCs w:val="22"/>
        </w:rPr>
        <w:t>.</w:t>
      </w:r>
    </w:p>
    <w:p w14:paraId="7966A435" w14:textId="27306F3C" w:rsidR="0098224D" w:rsidRPr="00F8270D" w:rsidRDefault="0098224D" w:rsidP="0098224D">
      <w:pPr>
        <w:spacing w:line="360" w:lineRule="auto"/>
        <w:jc w:val="both"/>
        <w:rPr>
          <w:rFonts w:asciiTheme="minorHAnsi" w:hAnsiTheme="minorHAnsi" w:cstheme="minorHAnsi"/>
          <w:sz w:val="22"/>
          <w:szCs w:val="22"/>
        </w:rPr>
      </w:pPr>
      <w:r w:rsidRPr="00F8270D">
        <w:rPr>
          <w:rFonts w:asciiTheme="minorHAnsi" w:hAnsiTheme="minorHAnsi" w:cstheme="minorHAnsi"/>
          <w:sz w:val="22"/>
          <w:szCs w:val="22"/>
        </w:rPr>
        <w:t>Tel.: +48 </w:t>
      </w:r>
      <w:r w:rsidR="002A45A5">
        <w:rPr>
          <w:rFonts w:asciiTheme="minorHAnsi" w:hAnsiTheme="minorHAnsi" w:cstheme="minorHAnsi"/>
          <w:sz w:val="22"/>
          <w:szCs w:val="22"/>
        </w:rPr>
        <w:t>780074744</w:t>
      </w:r>
      <w:r w:rsidRPr="00F8270D">
        <w:rPr>
          <w:rFonts w:asciiTheme="minorHAnsi" w:hAnsiTheme="minorHAnsi" w:cstheme="minorHAnsi"/>
          <w:sz w:val="22"/>
          <w:szCs w:val="22"/>
        </w:rPr>
        <w:t xml:space="preserve"> </w:t>
      </w:r>
    </w:p>
    <w:p w14:paraId="4AC12D5A" w14:textId="75E0FC15" w:rsidR="0098224D" w:rsidRPr="00F8270D" w:rsidRDefault="0098224D" w:rsidP="0098224D">
      <w:pPr>
        <w:spacing w:line="360" w:lineRule="auto"/>
        <w:jc w:val="both"/>
        <w:rPr>
          <w:rFonts w:asciiTheme="minorHAnsi" w:hAnsiTheme="minorHAnsi" w:cstheme="minorHAnsi"/>
          <w:sz w:val="22"/>
          <w:szCs w:val="22"/>
        </w:rPr>
      </w:pPr>
      <w:r w:rsidRPr="00F8270D">
        <w:rPr>
          <w:rFonts w:asciiTheme="minorHAnsi" w:hAnsiTheme="minorHAnsi" w:cstheme="minorHAnsi"/>
          <w:sz w:val="22"/>
          <w:szCs w:val="22"/>
        </w:rPr>
        <w:t xml:space="preserve">Adres mail: </w:t>
      </w:r>
      <w:hyperlink r:id="rId11" w:history="1">
        <w:r w:rsidR="002A45A5" w:rsidRPr="00343108">
          <w:rPr>
            <w:rStyle w:val="Hipercze"/>
            <w:rFonts w:asciiTheme="minorHAnsi" w:hAnsiTheme="minorHAnsi" w:cstheme="minorHAnsi"/>
            <w:sz w:val="22"/>
            <w:szCs w:val="22"/>
          </w:rPr>
          <w:t>kkkoch@wp.pl</w:t>
        </w:r>
      </w:hyperlink>
      <w:r w:rsidR="002A45A5">
        <w:rPr>
          <w:rFonts w:asciiTheme="minorHAnsi" w:hAnsiTheme="minorHAnsi" w:cstheme="minorHAnsi"/>
          <w:sz w:val="22"/>
          <w:szCs w:val="22"/>
        </w:rPr>
        <w:t xml:space="preserve"> </w:t>
      </w:r>
    </w:p>
    <w:p w14:paraId="2050D27B" w14:textId="77777777" w:rsidR="0056374C" w:rsidRPr="00F8270D" w:rsidRDefault="0056374C" w:rsidP="0056374C">
      <w:pPr>
        <w:pBdr>
          <w:top w:val="single" w:sz="6" w:space="1" w:color="auto" w:shadow="1"/>
          <w:left w:val="single" w:sz="6" w:space="4" w:color="auto" w:shadow="1"/>
          <w:bottom w:val="single" w:sz="6" w:space="1" w:color="auto" w:shadow="1"/>
          <w:right w:val="single" w:sz="6" w:space="4" w:color="auto" w:shadow="1"/>
        </w:pBdr>
        <w:shd w:val="clear" w:color="auto" w:fill="BFBFBF" w:themeFill="background1" w:themeFillShade="BF"/>
        <w:spacing w:line="360" w:lineRule="auto"/>
        <w:rPr>
          <w:rFonts w:asciiTheme="minorHAnsi" w:hAnsiTheme="minorHAnsi" w:cstheme="minorHAnsi"/>
          <w:b/>
          <w:sz w:val="22"/>
          <w:szCs w:val="22"/>
        </w:rPr>
      </w:pPr>
      <w:r w:rsidRPr="00F8270D">
        <w:rPr>
          <w:rFonts w:asciiTheme="minorHAnsi" w:hAnsiTheme="minorHAnsi" w:cstheme="minorHAnsi"/>
          <w:b/>
          <w:sz w:val="22"/>
          <w:szCs w:val="22"/>
        </w:rPr>
        <w:t>Rozdział II. Tryb udzielenia zamówienia.</w:t>
      </w:r>
    </w:p>
    <w:p w14:paraId="57A76950" w14:textId="3A476344" w:rsidR="0056374C" w:rsidRPr="00F8270D" w:rsidRDefault="0056374C" w:rsidP="007F5A2A">
      <w:pPr>
        <w:pStyle w:val="Akapitzlist"/>
        <w:numPr>
          <w:ilvl w:val="0"/>
          <w:numId w:val="6"/>
        </w:numPr>
        <w:spacing w:line="360" w:lineRule="auto"/>
        <w:ind w:left="247"/>
        <w:contextualSpacing/>
        <w:jc w:val="both"/>
        <w:rPr>
          <w:rFonts w:asciiTheme="minorHAnsi" w:hAnsiTheme="minorHAnsi" w:cstheme="minorHAnsi"/>
          <w:sz w:val="22"/>
          <w:szCs w:val="22"/>
        </w:rPr>
      </w:pPr>
      <w:r w:rsidRPr="00F8270D">
        <w:rPr>
          <w:rFonts w:asciiTheme="minorHAnsi" w:hAnsiTheme="minorHAnsi" w:cstheme="minorHAnsi"/>
          <w:sz w:val="22"/>
          <w:szCs w:val="22"/>
        </w:rPr>
        <w:t xml:space="preserve">Postępowanie prowadzone jest zgodnie z wytycznymi zawartymi w Załączniku do uchwały </w:t>
      </w:r>
      <w:r w:rsidR="00F440E4" w:rsidRPr="00F8270D">
        <w:rPr>
          <w:rFonts w:asciiTheme="minorHAnsi" w:hAnsiTheme="minorHAnsi" w:cstheme="minorHAnsi"/>
          <w:sz w:val="22"/>
          <w:szCs w:val="22"/>
        </w:rPr>
        <w:t xml:space="preserve"> </w:t>
      </w:r>
      <w:r w:rsidRPr="00F8270D">
        <w:rPr>
          <w:rFonts w:asciiTheme="minorHAnsi" w:hAnsiTheme="minorHAnsi" w:cstheme="minorHAnsi"/>
          <w:sz w:val="22"/>
          <w:szCs w:val="22"/>
        </w:rPr>
        <w:t>nr 232/2022 Rady Ministrów z dnia 23 listopada 2022 r. - Szczegółowe zasady i tryb udzielania dofinansowania z Rządowego Programu Odbudowy Zabytków</w:t>
      </w:r>
      <w:r w:rsidR="57B9FDAD" w:rsidRPr="00F8270D">
        <w:rPr>
          <w:rFonts w:asciiTheme="minorHAnsi" w:hAnsiTheme="minorHAnsi" w:cstheme="minorHAnsi"/>
          <w:sz w:val="22"/>
          <w:szCs w:val="22"/>
        </w:rPr>
        <w:t>.</w:t>
      </w:r>
    </w:p>
    <w:p w14:paraId="4C7FF77B" w14:textId="7722AE50" w:rsidR="0056374C" w:rsidRPr="00F8270D" w:rsidRDefault="0056374C" w:rsidP="007F5A2A">
      <w:pPr>
        <w:pStyle w:val="Akapitzlist"/>
        <w:numPr>
          <w:ilvl w:val="0"/>
          <w:numId w:val="6"/>
        </w:numPr>
        <w:spacing w:line="360" w:lineRule="auto"/>
        <w:ind w:left="247"/>
        <w:contextualSpacing/>
        <w:jc w:val="both"/>
        <w:rPr>
          <w:rFonts w:asciiTheme="minorHAnsi" w:hAnsiTheme="minorHAnsi" w:cstheme="minorHAnsi"/>
          <w:sz w:val="22"/>
          <w:szCs w:val="22"/>
        </w:rPr>
      </w:pPr>
      <w:r w:rsidRPr="00F8270D">
        <w:rPr>
          <w:rFonts w:asciiTheme="minorHAnsi" w:hAnsiTheme="minorHAnsi" w:cstheme="minorHAnsi"/>
          <w:sz w:val="22"/>
          <w:szCs w:val="22"/>
        </w:rPr>
        <w:t xml:space="preserve">Postępowanie zakupowe prowadzone jest zgodnie z zasadą konkurencyjności, transparentności </w:t>
      </w:r>
      <w:r w:rsidR="00121B79">
        <w:rPr>
          <w:rFonts w:asciiTheme="minorHAnsi" w:hAnsiTheme="minorHAnsi" w:cstheme="minorHAnsi"/>
          <w:sz w:val="22"/>
          <w:szCs w:val="22"/>
        </w:rPr>
        <w:t xml:space="preserve">                  </w:t>
      </w:r>
      <w:r w:rsidRPr="00F8270D">
        <w:rPr>
          <w:rFonts w:asciiTheme="minorHAnsi" w:hAnsiTheme="minorHAnsi" w:cstheme="minorHAnsi"/>
          <w:sz w:val="22"/>
          <w:szCs w:val="22"/>
        </w:rPr>
        <w:t>i przejrzystości postępowania</w:t>
      </w:r>
      <w:r w:rsidR="4FF665FE" w:rsidRPr="00F8270D">
        <w:rPr>
          <w:rFonts w:asciiTheme="minorHAnsi" w:hAnsiTheme="minorHAnsi" w:cstheme="minorHAnsi"/>
          <w:sz w:val="22"/>
          <w:szCs w:val="22"/>
        </w:rPr>
        <w:t>.</w:t>
      </w:r>
    </w:p>
    <w:p w14:paraId="64460638" w14:textId="0E98DB7C" w:rsidR="0056374C" w:rsidRPr="00F8270D" w:rsidRDefault="0056374C" w:rsidP="007F5A2A">
      <w:pPr>
        <w:pStyle w:val="Akapitzlist"/>
        <w:numPr>
          <w:ilvl w:val="0"/>
          <w:numId w:val="6"/>
        </w:numPr>
        <w:spacing w:line="360" w:lineRule="auto"/>
        <w:ind w:left="247"/>
        <w:contextualSpacing/>
        <w:jc w:val="both"/>
        <w:rPr>
          <w:rFonts w:asciiTheme="minorHAnsi" w:hAnsiTheme="minorHAnsi" w:cstheme="minorHAnsi"/>
          <w:sz w:val="22"/>
          <w:szCs w:val="22"/>
        </w:rPr>
      </w:pPr>
      <w:r w:rsidRPr="00F8270D">
        <w:rPr>
          <w:rFonts w:asciiTheme="minorHAnsi" w:hAnsiTheme="minorHAnsi" w:cstheme="minorHAnsi"/>
          <w:sz w:val="22"/>
          <w:szCs w:val="22"/>
        </w:rPr>
        <w:t xml:space="preserve">Do niniejszego zapytania ofertowego nie mają zastosowania przepisy Ustawy </w:t>
      </w:r>
      <w:r w:rsidR="00FA5305" w:rsidRPr="00F8270D">
        <w:rPr>
          <w:rFonts w:asciiTheme="minorHAnsi" w:hAnsiTheme="minorHAnsi" w:cstheme="minorHAnsi"/>
          <w:sz w:val="22"/>
          <w:szCs w:val="22"/>
        </w:rPr>
        <w:t xml:space="preserve">z dnia 11 września 2019 r. </w:t>
      </w:r>
      <w:r w:rsidRPr="00F8270D">
        <w:rPr>
          <w:rFonts w:asciiTheme="minorHAnsi" w:hAnsiTheme="minorHAnsi" w:cstheme="minorHAnsi"/>
          <w:sz w:val="22"/>
          <w:szCs w:val="22"/>
        </w:rPr>
        <w:t>Prawo Zamówień Publicznych.</w:t>
      </w:r>
    </w:p>
    <w:p w14:paraId="6D6978B1" w14:textId="77777777" w:rsidR="0056374C" w:rsidRPr="00F8270D" w:rsidRDefault="0056374C" w:rsidP="007F5A2A">
      <w:pPr>
        <w:pStyle w:val="Akapitzlist"/>
        <w:numPr>
          <w:ilvl w:val="0"/>
          <w:numId w:val="6"/>
        </w:numPr>
        <w:spacing w:line="360" w:lineRule="auto"/>
        <w:ind w:left="247"/>
        <w:contextualSpacing/>
        <w:jc w:val="both"/>
        <w:rPr>
          <w:rFonts w:asciiTheme="minorHAnsi" w:hAnsiTheme="minorHAnsi" w:cstheme="minorHAnsi"/>
          <w:sz w:val="22"/>
          <w:szCs w:val="22"/>
        </w:rPr>
      </w:pPr>
      <w:r w:rsidRPr="00F8270D">
        <w:rPr>
          <w:rFonts w:asciiTheme="minorHAnsi" w:hAnsiTheme="minorHAnsi" w:cstheme="minorHAnsi"/>
          <w:sz w:val="22"/>
          <w:szCs w:val="22"/>
        </w:rPr>
        <w:t>Zamawiający zastrzega sobie prawo unieważnienia postępowania na każdym jego etapie, bez podania przyczyn.</w:t>
      </w:r>
    </w:p>
    <w:p w14:paraId="29A6F3BA" w14:textId="1873100A" w:rsidR="0098224D" w:rsidRPr="00F8270D" w:rsidRDefault="0098224D" w:rsidP="007F5A2A">
      <w:pPr>
        <w:pStyle w:val="Akapitzlist"/>
        <w:numPr>
          <w:ilvl w:val="0"/>
          <w:numId w:val="6"/>
        </w:numPr>
        <w:spacing w:line="360" w:lineRule="auto"/>
        <w:ind w:left="247"/>
        <w:contextualSpacing/>
        <w:jc w:val="both"/>
        <w:rPr>
          <w:rFonts w:asciiTheme="minorHAnsi" w:hAnsiTheme="minorHAnsi" w:cstheme="minorHAnsi"/>
          <w:sz w:val="22"/>
          <w:szCs w:val="22"/>
        </w:rPr>
      </w:pPr>
      <w:r w:rsidRPr="00F8270D">
        <w:rPr>
          <w:rFonts w:asciiTheme="minorHAnsi" w:hAnsiTheme="minorHAnsi" w:cstheme="minorHAnsi"/>
          <w:sz w:val="22"/>
          <w:szCs w:val="22"/>
        </w:rPr>
        <w:t>Dane osobowe przekazane Zamawiającemu w toku prowadzenia postępowania będą przetwarzane zgodnie z regulacjami rozporządzenia Parlamentu Europejskiego i Rady (UE) 2016/679 z dnia 2 kwietnia 2016 r. w sprawie ochrony osób fizycznych w związku z przetwarzaniem danych osobowych i w sprawie swobodnego przepływu takich danych oraz uchylenia dyrektywy 95/46/WE (ogólne rozporządzenie   o ochronie danych) (Dz. Urz. UE L 119 z 04.05.2016, str. 1) (dalej Rozporządzenie RODO).</w:t>
      </w:r>
    </w:p>
    <w:p w14:paraId="02482327" w14:textId="3C966D0D" w:rsidR="0056374C" w:rsidRPr="00F8270D" w:rsidRDefault="0056374C" w:rsidP="007F5A2A">
      <w:pPr>
        <w:pStyle w:val="Akapitzlist"/>
        <w:numPr>
          <w:ilvl w:val="0"/>
          <w:numId w:val="6"/>
        </w:numPr>
        <w:spacing w:line="360" w:lineRule="auto"/>
        <w:ind w:left="247"/>
        <w:contextualSpacing/>
        <w:jc w:val="both"/>
        <w:rPr>
          <w:rFonts w:asciiTheme="minorHAnsi" w:hAnsiTheme="minorHAnsi" w:cstheme="minorHAnsi"/>
          <w:sz w:val="22"/>
          <w:szCs w:val="22"/>
        </w:rPr>
      </w:pPr>
      <w:r w:rsidRPr="00F8270D">
        <w:rPr>
          <w:rFonts w:asciiTheme="minorHAnsi" w:hAnsiTheme="minorHAnsi" w:cstheme="minorHAnsi"/>
          <w:color w:val="0D0D0D" w:themeColor="text1" w:themeTint="F2"/>
          <w:sz w:val="22"/>
          <w:szCs w:val="22"/>
          <w:shd w:val="clear" w:color="auto" w:fill="FFFFFF"/>
        </w:rPr>
        <w:t xml:space="preserve">Zamawiający zastrzega sobie możliwość zmiany zapytania ofertowego przed upływem terminu do składania ofert oraz do unieważnienia postępowania w każdym czasie bez podania przyczyny. </w:t>
      </w:r>
      <w:r w:rsidR="00B90C48">
        <w:rPr>
          <w:rFonts w:asciiTheme="minorHAnsi" w:hAnsiTheme="minorHAnsi" w:cstheme="minorHAnsi"/>
          <w:color w:val="0D0D0D" w:themeColor="text1" w:themeTint="F2"/>
          <w:sz w:val="22"/>
          <w:szCs w:val="22"/>
          <w:shd w:val="clear" w:color="auto" w:fill="FFFFFF"/>
        </w:rPr>
        <w:t xml:space="preserve">                      </w:t>
      </w:r>
      <w:r w:rsidRPr="00F8270D">
        <w:rPr>
          <w:rFonts w:asciiTheme="minorHAnsi" w:hAnsiTheme="minorHAnsi" w:cstheme="minorHAnsi"/>
          <w:color w:val="0D0D0D" w:themeColor="text1" w:themeTint="F2"/>
          <w:sz w:val="22"/>
          <w:szCs w:val="22"/>
          <w:shd w:val="clear" w:color="auto" w:fill="FFFFFF"/>
        </w:rPr>
        <w:lastRenderedPageBreak/>
        <w:t xml:space="preserve">W przypadku unieważnienia postępowania, Wykonawcy nie przysługuje żadne roszczenie </w:t>
      </w:r>
      <w:r w:rsidR="00B90C48">
        <w:rPr>
          <w:rFonts w:asciiTheme="minorHAnsi" w:hAnsiTheme="minorHAnsi" w:cstheme="minorHAnsi"/>
          <w:color w:val="0D0D0D" w:themeColor="text1" w:themeTint="F2"/>
          <w:sz w:val="22"/>
          <w:szCs w:val="22"/>
          <w:shd w:val="clear" w:color="auto" w:fill="FFFFFF"/>
        </w:rPr>
        <w:t xml:space="preserve">                                </w:t>
      </w:r>
      <w:r w:rsidRPr="00F8270D">
        <w:rPr>
          <w:rFonts w:asciiTheme="minorHAnsi" w:hAnsiTheme="minorHAnsi" w:cstheme="minorHAnsi"/>
          <w:color w:val="0D0D0D" w:themeColor="text1" w:themeTint="F2"/>
          <w:sz w:val="22"/>
          <w:szCs w:val="22"/>
          <w:shd w:val="clear" w:color="auto" w:fill="FFFFFF"/>
        </w:rPr>
        <w:t>w stosunku do Zamawiającego.</w:t>
      </w:r>
    </w:p>
    <w:p w14:paraId="24794498" w14:textId="349A81B2" w:rsidR="0056374C" w:rsidRPr="00F8270D" w:rsidRDefault="0056374C" w:rsidP="007F5A2A">
      <w:pPr>
        <w:pStyle w:val="Akapitzlist"/>
        <w:numPr>
          <w:ilvl w:val="0"/>
          <w:numId w:val="6"/>
        </w:numPr>
        <w:spacing w:line="360" w:lineRule="auto"/>
        <w:ind w:left="247"/>
        <w:contextualSpacing/>
        <w:jc w:val="both"/>
        <w:rPr>
          <w:rFonts w:asciiTheme="minorHAnsi" w:hAnsiTheme="minorHAnsi" w:cstheme="minorHAnsi"/>
          <w:sz w:val="22"/>
          <w:szCs w:val="22"/>
        </w:rPr>
      </w:pPr>
      <w:r w:rsidRPr="00F8270D">
        <w:rPr>
          <w:rFonts w:asciiTheme="minorHAnsi" w:hAnsiTheme="minorHAnsi" w:cstheme="minorHAnsi"/>
          <w:sz w:val="22"/>
          <w:szCs w:val="22"/>
        </w:rPr>
        <w:t>Zamawiający zastrzega sobie prawo do wystąpienia z zapytaniem dotyczącym dodatkowych informacji, dokumentów lub wyjaśnień w szczególności w związku z weryfikacją oświadczeń złożonych przez oferentów.</w:t>
      </w:r>
      <w:r w:rsidR="0098224D" w:rsidRPr="00F8270D">
        <w:rPr>
          <w:rFonts w:asciiTheme="minorHAnsi" w:hAnsiTheme="minorHAnsi" w:cstheme="minorHAnsi"/>
          <w:sz w:val="22"/>
          <w:szCs w:val="22"/>
        </w:rPr>
        <w:t xml:space="preserve"> </w:t>
      </w:r>
    </w:p>
    <w:p w14:paraId="5B494240" w14:textId="77777777" w:rsidR="0056374C" w:rsidRPr="00F8270D" w:rsidRDefault="0056374C" w:rsidP="007F5A2A">
      <w:pPr>
        <w:pStyle w:val="Akapitzlist"/>
        <w:numPr>
          <w:ilvl w:val="0"/>
          <w:numId w:val="6"/>
        </w:numPr>
        <w:spacing w:line="360" w:lineRule="auto"/>
        <w:ind w:left="247"/>
        <w:contextualSpacing/>
        <w:jc w:val="both"/>
        <w:rPr>
          <w:rFonts w:asciiTheme="minorHAnsi" w:hAnsiTheme="minorHAnsi" w:cstheme="minorHAnsi"/>
          <w:sz w:val="22"/>
          <w:szCs w:val="22"/>
        </w:rPr>
      </w:pPr>
      <w:r w:rsidRPr="00F8270D">
        <w:rPr>
          <w:rFonts w:asciiTheme="minorHAnsi" w:hAnsiTheme="minorHAnsi" w:cstheme="minorHAnsi"/>
          <w:sz w:val="22"/>
          <w:szCs w:val="22"/>
        </w:rPr>
        <w:t>Niniejsze zaproszenie do składania ofert nie zobowiązuje Zamawiającego do zawarcia umowy.</w:t>
      </w:r>
    </w:p>
    <w:p w14:paraId="247F8996" w14:textId="77777777" w:rsidR="0056374C" w:rsidRPr="00F8270D" w:rsidRDefault="0056374C" w:rsidP="007F5A2A">
      <w:pPr>
        <w:pStyle w:val="Akapitzlist"/>
        <w:numPr>
          <w:ilvl w:val="0"/>
          <w:numId w:val="6"/>
        </w:numPr>
        <w:spacing w:line="360" w:lineRule="auto"/>
        <w:ind w:left="247"/>
        <w:contextualSpacing/>
        <w:jc w:val="both"/>
        <w:rPr>
          <w:rFonts w:asciiTheme="minorHAnsi" w:hAnsiTheme="minorHAnsi" w:cstheme="minorHAnsi"/>
          <w:sz w:val="22"/>
          <w:szCs w:val="22"/>
        </w:rPr>
      </w:pPr>
      <w:r w:rsidRPr="00F8270D">
        <w:rPr>
          <w:rFonts w:asciiTheme="minorHAnsi" w:hAnsiTheme="minorHAnsi" w:cstheme="minorHAnsi"/>
          <w:color w:val="0D0D0D" w:themeColor="text1" w:themeTint="F2"/>
          <w:sz w:val="22"/>
          <w:szCs w:val="22"/>
          <w:shd w:val="clear" w:color="auto" w:fill="FFFFFF"/>
        </w:rPr>
        <w:t>W przypadku odmowy podpisania umowy przez wybranego Wykonawcę, Zamawiający może zawrzeć umowę z Wykonawcą, który spełnia wymagania zapytania ofertowego i którego oferta uzyskała kolejno najwyższą liczbę punktów.</w:t>
      </w:r>
    </w:p>
    <w:p w14:paraId="4BCE0E64" w14:textId="77777777" w:rsidR="0056374C" w:rsidRPr="00F8270D" w:rsidRDefault="0056374C" w:rsidP="007F5A2A">
      <w:pPr>
        <w:pStyle w:val="Akapitzlist"/>
        <w:numPr>
          <w:ilvl w:val="0"/>
          <w:numId w:val="6"/>
        </w:numPr>
        <w:spacing w:line="360" w:lineRule="auto"/>
        <w:ind w:left="247"/>
        <w:contextualSpacing/>
        <w:jc w:val="both"/>
        <w:rPr>
          <w:rFonts w:asciiTheme="minorHAnsi" w:hAnsiTheme="minorHAnsi" w:cstheme="minorHAnsi"/>
          <w:sz w:val="22"/>
          <w:szCs w:val="22"/>
        </w:rPr>
      </w:pPr>
      <w:r w:rsidRPr="00F8270D">
        <w:rPr>
          <w:rFonts w:asciiTheme="minorHAnsi" w:hAnsiTheme="minorHAnsi" w:cstheme="minorHAnsi"/>
          <w:sz w:val="22"/>
          <w:szCs w:val="22"/>
        </w:rPr>
        <w:t>Każdy oferent może złożyć tylko jedną ofertę.</w:t>
      </w:r>
    </w:p>
    <w:p w14:paraId="7F84298F" w14:textId="77777777" w:rsidR="00B57FD0" w:rsidRPr="00F8270D" w:rsidRDefault="00B57FD0" w:rsidP="007F5A2A">
      <w:pPr>
        <w:pStyle w:val="Akapitzlist"/>
        <w:numPr>
          <w:ilvl w:val="0"/>
          <w:numId w:val="6"/>
        </w:numPr>
        <w:spacing w:line="360" w:lineRule="auto"/>
        <w:ind w:left="247"/>
        <w:contextualSpacing/>
        <w:jc w:val="both"/>
        <w:rPr>
          <w:rFonts w:asciiTheme="minorHAnsi" w:hAnsiTheme="minorHAnsi" w:cstheme="minorHAnsi"/>
          <w:sz w:val="22"/>
          <w:szCs w:val="22"/>
        </w:rPr>
      </w:pPr>
      <w:r w:rsidRPr="00F8270D">
        <w:rPr>
          <w:rFonts w:asciiTheme="minorHAnsi" w:hAnsiTheme="minorHAnsi" w:cstheme="minorHAnsi"/>
          <w:sz w:val="22"/>
          <w:szCs w:val="22"/>
        </w:rPr>
        <w:t>Zamawiający może żądać od oferentów w toku badania i oceny ofert wyjaśnień, dodatkowych dokumentów i informacji dotyczących treści złożonych ofert, bądź uzupełnienia braków w złożonej ofercie wyznaczając oferentowi odpowiedni termin. W przypadku nieuzupełnienia oferty lub niezłożenia pełnych wyjaśnień, Zamawiający uprawniony będzie do odrzucenia oferty.</w:t>
      </w:r>
    </w:p>
    <w:p w14:paraId="0C3B5B06" w14:textId="77777777" w:rsidR="00B57FD0" w:rsidRPr="00F8270D" w:rsidRDefault="00B57FD0" w:rsidP="007F5A2A">
      <w:pPr>
        <w:pStyle w:val="Akapitzlist"/>
        <w:numPr>
          <w:ilvl w:val="0"/>
          <w:numId w:val="6"/>
        </w:numPr>
        <w:spacing w:line="360" w:lineRule="auto"/>
        <w:ind w:left="247"/>
        <w:contextualSpacing/>
        <w:jc w:val="both"/>
        <w:rPr>
          <w:rFonts w:asciiTheme="minorHAnsi" w:hAnsiTheme="minorHAnsi" w:cstheme="minorHAnsi"/>
          <w:sz w:val="22"/>
          <w:szCs w:val="22"/>
        </w:rPr>
      </w:pPr>
      <w:r w:rsidRPr="00F8270D">
        <w:rPr>
          <w:rFonts w:asciiTheme="minorHAnsi" w:hAnsiTheme="minorHAnsi" w:cstheme="minorHAnsi"/>
          <w:sz w:val="22"/>
          <w:szCs w:val="22"/>
        </w:rPr>
        <w:t>W przypadku wystąpienia podejrzenia lub/i przesłanek, które mogą wskazywać, że złożone oświadczenia lub dokumenty w ofercie są nieprawdziwe, Zamawiający może żądać od oferenta stosownych wyjaśnień na każdym etapie oceny oferty, również po wyborze oferenta - Wykonawcy oraz po podpisaniu umowy. W przypadku niezłożenia w wyznaczonym terminie pełnych wyjaśnień oraz braku udowodnienia, że informacje w złożonej ofercie są zgodne z prawdą, Zamawiający ma prawo do odrzucenia oferty, a także do rozwiązania umowy na etapie jej realizacji, w tym wypadku Wykonawca nie będzie miał w stosunku do Zamawiającego żadnych roszczeń finansowych.</w:t>
      </w:r>
    </w:p>
    <w:p w14:paraId="5C1FA342" w14:textId="77777777" w:rsidR="00B57FD0" w:rsidRPr="00F8270D" w:rsidRDefault="00B57FD0" w:rsidP="007F5A2A">
      <w:pPr>
        <w:pStyle w:val="Akapitzlist"/>
        <w:numPr>
          <w:ilvl w:val="0"/>
          <w:numId w:val="6"/>
        </w:numPr>
        <w:spacing w:line="360" w:lineRule="auto"/>
        <w:ind w:left="247"/>
        <w:contextualSpacing/>
        <w:jc w:val="both"/>
        <w:rPr>
          <w:rFonts w:asciiTheme="minorHAnsi" w:hAnsiTheme="minorHAnsi" w:cstheme="minorHAnsi"/>
          <w:sz w:val="22"/>
          <w:szCs w:val="22"/>
        </w:rPr>
      </w:pPr>
      <w:r w:rsidRPr="00F8270D">
        <w:rPr>
          <w:rFonts w:asciiTheme="minorHAnsi" w:hAnsiTheme="minorHAnsi" w:cstheme="minorHAnsi"/>
          <w:sz w:val="22"/>
          <w:szCs w:val="22"/>
        </w:rPr>
        <w:t>Zamawiający odrzuci ofertę jeżeli:</w:t>
      </w:r>
    </w:p>
    <w:p w14:paraId="44C71004" w14:textId="77777777" w:rsidR="00B57FD0" w:rsidRPr="00F8270D" w:rsidRDefault="00B57FD0" w:rsidP="007F5A2A">
      <w:pPr>
        <w:pStyle w:val="Akapitzlist"/>
        <w:numPr>
          <w:ilvl w:val="0"/>
          <w:numId w:val="25"/>
        </w:numPr>
        <w:spacing w:line="360" w:lineRule="auto"/>
        <w:ind w:left="247"/>
        <w:contextualSpacing/>
        <w:jc w:val="both"/>
        <w:rPr>
          <w:rFonts w:asciiTheme="minorHAnsi" w:hAnsiTheme="minorHAnsi" w:cstheme="minorHAnsi"/>
          <w:sz w:val="22"/>
          <w:szCs w:val="22"/>
        </w:rPr>
      </w:pPr>
      <w:r w:rsidRPr="00F8270D">
        <w:rPr>
          <w:rFonts w:asciiTheme="minorHAnsi" w:hAnsiTheme="minorHAnsi" w:cstheme="minorHAnsi"/>
          <w:sz w:val="22"/>
          <w:szCs w:val="22"/>
        </w:rPr>
        <w:t>nie spełnia warunków udziału w postępowaniu,</w:t>
      </w:r>
    </w:p>
    <w:p w14:paraId="23BE38A8" w14:textId="77777777" w:rsidR="00B57FD0" w:rsidRPr="00F8270D" w:rsidRDefault="00B57FD0" w:rsidP="007F5A2A">
      <w:pPr>
        <w:pStyle w:val="Akapitzlist"/>
        <w:numPr>
          <w:ilvl w:val="0"/>
          <w:numId w:val="25"/>
        </w:numPr>
        <w:spacing w:line="360" w:lineRule="auto"/>
        <w:ind w:left="247"/>
        <w:contextualSpacing/>
        <w:jc w:val="both"/>
        <w:rPr>
          <w:rFonts w:asciiTheme="minorHAnsi" w:hAnsiTheme="minorHAnsi" w:cstheme="minorHAnsi"/>
          <w:sz w:val="22"/>
          <w:szCs w:val="22"/>
        </w:rPr>
      </w:pPr>
      <w:r w:rsidRPr="00F8270D">
        <w:rPr>
          <w:rFonts w:asciiTheme="minorHAnsi" w:hAnsiTheme="minorHAnsi" w:cstheme="minorHAnsi"/>
          <w:sz w:val="22"/>
          <w:szCs w:val="22"/>
        </w:rPr>
        <w:t xml:space="preserve"> nie spełnia wymogów formalnych, </w:t>
      </w:r>
    </w:p>
    <w:p w14:paraId="53903848" w14:textId="77777777" w:rsidR="00B57FD0" w:rsidRPr="00F8270D" w:rsidRDefault="00B57FD0" w:rsidP="007F5A2A">
      <w:pPr>
        <w:pStyle w:val="Akapitzlist"/>
        <w:numPr>
          <w:ilvl w:val="0"/>
          <w:numId w:val="25"/>
        </w:numPr>
        <w:spacing w:line="360" w:lineRule="auto"/>
        <w:ind w:left="247"/>
        <w:contextualSpacing/>
        <w:jc w:val="both"/>
        <w:rPr>
          <w:rFonts w:asciiTheme="minorHAnsi" w:hAnsiTheme="minorHAnsi" w:cstheme="minorHAnsi"/>
          <w:sz w:val="22"/>
          <w:szCs w:val="22"/>
        </w:rPr>
      </w:pPr>
      <w:r w:rsidRPr="00F8270D">
        <w:rPr>
          <w:rFonts w:asciiTheme="minorHAnsi" w:hAnsiTheme="minorHAnsi" w:cstheme="minorHAnsi"/>
          <w:sz w:val="22"/>
          <w:szCs w:val="22"/>
        </w:rPr>
        <w:t xml:space="preserve">jest niezgodna z zapytaniem </w:t>
      </w:r>
    </w:p>
    <w:p w14:paraId="5ECC0549" w14:textId="63AAE6A2" w:rsidR="00B57FD0" w:rsidRPr="00F8270D" w:rsidRDefault="00B57FD0" w:rsidP="007F5A2A">
      <w:pPr>
        <w:pStyle w:val="Akapitzlist"/>
        <w:numPr>
          <w:ilvl w:val="0"/>
          <w:numId w:val="25"/>
        </w:numPr>
        <w:spacing w:line="360" w:lineRule="auto"/>
        <w:ind w:left="247"/>
        <w:contextualSpacing/>
        <w:jc w:val="both"/>
        <w:rPr>
          <w:rFonts w:asciiTheme="minorHAnsi" w:hAnsiTheme="minorHAnsi" w:cstheme="minorHAnsi"/>
          <w:sz w:val="22"/>
          <w:szCs w:val="22"/>
        </w:rPr>
      </w:pPr>
      <w:r w:rsidRPr="00F8270D">
        <w:rPr>
          <w:rFonts w:asciiTheme="minorHAnsi" w:hAnsiTheme="minorHAnsi" w:cstheme="minorHAnsi"/>
          <w:sz w:val="22"/>
          <w:szCs w:val="22"/>
        </w:rPr>
        <w:t>zawiera rażąco niską cenę. ( Zamawiający najpierw przeprowadzi czynności wskazane w pkt. 1</w:t>
      </w:r>
      <w:r w:rsidR="002052F5" w:rsidRPr="00F8270D">
        <w:rPr>
          <w:rFonts w:asciiTheme="minorHAnsi" w:hAnsiTheme="minorHAnsi" w:cstheme="minorHAnsi"/>
          <w:sz w:val="22"/>
          <w:szCs w:val="22"/>
        </w:rPr>
        <w:t>4</w:t>
      </w:r>
      <w:r w:rsidRPr="00F8270D">
        <w:rPr>
          <w:rFonts w:asciiTheme="minorHAnsi" w:hAnsiTheme="minorHAnsi" w:cstheme="minorHAnsi"/>
          <w:sz w:val="22"/>
          <w:szCs w:val="22"/>
        </w:rPr>
        <w:t xml:space="preserve"> i 1</w:t>
      </w:r>
      <w:r w:rsidR="002052F5" w:rsidRPr="00F8270D">
        <w:rPr>
          <w:rFonts w:asciiTheme="minorHAnsi" w:hAnsiTheme="minorHAnsi" w:cstheme="minorHAnsi"/>
          <w:sz w:val="22"/>
          <w:szCs w:val="22"/>
        </w:rPr>
        <w:t>5</w:t>
      </w:r>
      <w:r w:rsidRPr="00F8270D">
        <w:rPr>
          <w:rFonts w:asciiTheme="minorHAnsi" w:hAnsiTheme="minorHAnsi" w:cstheme="minorHAnsi"/>
          <w:sz w:val="22"/>
          <w:szCs w:val="22"/>
        </w:rPr>
        <w:t xml:space="preserve">) </w:t>
      </w:r>
    </w:p>
    <w:p w14:paraId="53F3A745" w14:textId="5E403C2B" w:rsidR="00B57FD0" w:rsidRPr="00F8270D" w:rsidRDefault="00B57FD0" w:rsidP="007F5A2A">
      <w:pPr>
        <w:pStyle w:val="Akapitzlist"/>
        <w:numPr>
          <w:ilvl w:val="0"/>
          <w:numId w:val="6"/>
        </w:numPr>
        <w:spacing w:line="360" w:lineRule="auto"/>
        <w:ind w:left="247"/>
        <w:contextualSpacing/>
        <w:jc w:val="both"/>
        <w:rPr>
          <w:rFonts w:asciiTheme="minorHAnsi" w:hAnsiTheme="minorHAnsi" w:cstheme="minorHAnsi"/>
          <w:sz w:val="22"/>
          <w:szCs w:val="22"/>
        </w:rPr>
      </w:pPr>
      <w:r w:rsidRPr="00F8270D">
        <w:rPr>
          <w:rFonts w:asciiTheme="minorHAnsi" w:hAnsiTheme="minorHAnsi" w:cstheme="minorHAnsi"/>
          <w:sz w:val="22"/>
          <w:szCs w:val="22"/>
        </w:rPr>
        <w:t xml:space="preserve">Zamawiający wskazuje, że rażąco niska cena występuje w przypadku gdy cena całkowita oferty jest niższa o co najmniej 30% od wartości zamówienia powiększonej o należny podatek od towarów i usług, ustalonej przed wszczęciem postępowania.  W celu ustalenia, czy oferta zawiera rażąco niską cenę w stosunku do przedmiotu zamówienia, Zamawiający wystąpi do oferenta w terminie trzech </w:t>
      </w:r>
      <w:r w:rsidRPr="00F8270D">
        <w:rPr>
          <w:rFonts w:asciiTheme="minorHAnsi" w:hAnsiTheme="minorHAnsi" w:cstheme="minorHAnsi"/>
          <w:sz w:val="22"/>
          <w:szCs w:val="22"/>
        </w:rPr>
        <w:lastRenderedPageBreak/>
        <w:t>dni od otwarcia ofert, o udzielenie w określonym terminie wyjaśnień dotyczących elementów oferty mających wpływ na wysokość ceny.</w:t>
      </w:r>
    </w:p>
    <w:p w14:paraId="4564F588" w14:textId="77777777" w:rsidR="00B57FD0" w:rsidRPr="00F8270D" w:rsidRDefault="00B57FD0" w:rsidP="007F5A2A">
      <w:pPr>
        <w:pStyle w:val="Akapitzlist"/>
        <w:numPr>
          <w:ilvl w:val="0"/>
          <w:numId w:val="6"/>
        </w:numPr>
        <w:spacing w:line="360" w:lineRule="auto"/>
        <w:ind w:left="247"/>
        <w:contextualSpacing/>
        <w:jc w:val="both"/>
        <w:rPr>
          <w:rFonts w:asciiTheme="minorHAnsi" w:hAnsiTheme="minorHAnsi" w:cstheme="minorHAnsi"/>
          <w:sz w:val="22"/>
          <w:szCs w:val="22"/>
        </w:rPr>
      </w:pPr>
      <w:r w:rsidRPr="00F8270D">
        <w:rPr>
          <w:rFonts w:asciiTheme="minorHAnsi" w:hAnsiTheme="minorHAnsi" w:cstheme="minorHAnsi"/>
          <w:sz w:val="22"/>
          <w:szCs w:val="22"/>
        </w:rPr>
        <w:t xml:space="preserve">Przy ocenie czy oferta zawiera rażącą niską cenę Zamawiający weźmie pod uwagę: </w:t>
      </w:r>
    </w:p>
    <w:p w14:paraId="4D2C38B9" w14:textId="065AC768" w:rsidR="00B57FD0" w:rsidRPr="00F8270D" w:rsidRDefault="00B57FD0" w:rsidP="00121B79">
      <w:pPr>
        <w:pStyle w:val="Akapitzlist"/>
        <w:numPr>
          <w:ilvl w:val="0"/>
          <w:numId w:val="26"/>
        </w:numPr>
        <w:spacing w:line="360" w:lineRule="auto"/>
        <w:ind w:left="587"/>
        <w:contextualSpacing/>
        <w:jc w:val="both"/>
        <w:rPr>
          <w:rFonts w:asciiTheme="minorHAnsi" w:hAnsiTheme="minorHAnsi" w:cstheme="minorHAnsi"/>
          <w:sz w:val="22"/>
          <w:szCs w:val="22"/>
        </w:rPr>
      </w:pPr>
      <w:r w:rsidRPr="00F8270D">
        <w:rPr>
          <w:rFonts w:asciiTheme="minorHAnsi" w:hAnsiTheme="minorHAnsi" w:cstheme="minorHAnsi"/>
          <w:sz w:val="22"/>
          <w:szCs w:val="22"/>
        </w:rPr>
        <w:t>oszczędność metody wykonania zamówienia</w:t>
      </w:r>
      <w:r w:rsidR="00121B79">
        <w:rPr>
          <w:rFonts w:asciiTheme="minorHAnsi" w:hAnsiTheme="minorHAnsi" w:cstheme="minorHAnsi"/>
          <w:sz w:val="22"/>
          <w:szCs w:val="22"/>
        </w:rPr>
        <w:t>;</w:t>
      </w:r>
      <w:r w:rsidRPr="00F8270D">
        <w:rPr>
          <w:rFonts w:asciiTheme="minorHAnsi" w:hAnsiTheme="minorHAnsi" w:cstheme="minorHAnsi"/>
          <w:sz w:val="22"/>
          <w:szCs w:val="22"/>
        </w:rPr>
        <w:t xml:space="preserve"> </w:t>
      </w:r>
    </w:p>
    <w:p w14:paraId="6805E74C" w14:textId="2310F1E4" w:rsidR="00B57FD0" w:rsidRPr="00F8270D" w:rsidRDefault="00B57FD0" w:rsidP="00121B79">
      <w:pPr>
        <w:pStyle w:val="Akapitzlist"/>
        <w:numPr>
          <w:ilvl w:val="0"/>
          <w:numId w:val="26"/>
        </w:numPr>
        <w:spacing w:line="360" w:lineRule="auto"/>
        <w:ind w:left="587"/>
        <w:contextualSpacing/>
        <w:jc w:val="both"/>
        <w:rPr>
          <w:rFonts w:asciiTheme="minorHAnsi" w:hAnsiTheme="minorHAnsi" w:cstheme="minorHAnsi"/>
          <w:sz w:val="22"/>
          <w:szCs w:val="22"/>
        </w:rPr>
      </w:pPr>
      <w:r w:rsidRPr="00F8270D">
        <w:rPr>
          <w:rFonts w:asciiTheme="minorHAnsi" w:hAnsiTheme="minorHAnsi" w:cstheme="minorHAnsi"/>
          <w:sz w:val="22"/>
          <w:szCs w:val="22"/>
        </w:rPr>
        <w:t>wyjątkowo sprzyjające warunki wykonania zamówienia</w:t>
      </w:r>
      <w:r w:rsidR="00121B79">
        <w:rPr>
          <w:rFonts w:asciiTheme="minorHAnsi" w:hAnsiTheme="minorHAnsi" w:cstheme="minorHAnsi"/>
          <w:sz w:val="22"/>
          <w:szCs w:val="22"/>
        </w:rPr>
        <w:t>;</w:t>
      </w:r>
    </w:p>
    <w:p w14:paraId="45874CCA" w14:textId="0BB7EC1D" w:rsidR="00B57FD0" w:rsidRPr="00F8270D" w:rsidRDefault="00B57FD0" w:rsidP="00121B79">
      <w:pPr>
        <w:pStyle w:val="Akapitzlist"/>
        <w:numPr>
          <w:ilvl w:val="0"/>
          <w:numId w:val="26"/>
        </w:numPr>
        <w:spacing w:line="360" w:lineRule="auto"/>
        <w:ind w:left="587"/>
        <w:contextualSpacing/>
        <w:jc w:val="both"/>
        <w:rPr>
          <w:rFonts w:asciiTheme="minorHAnsi" w:hAnsiTheme="minorHAnsi" w:cstheme="minorHAnsi"/>
          <w:sz w:val="22"/>
          <w:szCs w:val="22"/>
        </w:rPr>
      </w:pPr>
      <w:r w:rsidRPr="00F8270D">
        <w:rPr>
          <w:rFonts w:asciiTheme="minorHAnsi" w:hAnsiTheme="minorHAnsi" w:cstheme="minorHAnsi"/>
          <w:sz w:val="22"/>
          <w:szCs w:val="22"/>
        </w:rPr>
        <w:t xml:space="preserve"> wyjątkowo sprzyjające warunki wykonywania zamówienia dostępne dla oferenta</w:t>
      </w:r>
      <w:r w:rsidR="00121B79">
        <w:rPr>
          <w:rFonts w:asciiTheme="minorHAnsi" w:hAnsiTheme="minorHAnsi" w:cstheme="minorHAnsi"/>
          <w:sz w:val="22"/>
          <w:szCs w:val="22"/>
        </w:rPr>
        <w:t>.</w:t>
      </w:r>
    </w:p>
    <w:p w14:paraId="0E03D324" w14:textId="306A8EF6" w:rsidR="00B57FD0" w:rsidRPr="00F8270D" w:rsidRDefault="00B57FD0" w:rsidP="007F5A2A">
      <w:pPr>
        <w:pStyle w:val="Akapitzlist"/>
        <w:numPr>
          <w:ilvl w:val="0"/>
          <w:numId w:val="6"/>
        </w:numPr>
        <w:spacing w:line="360" w:lineRule="auto"/>
        <w:ind w:left="247"/>
        <w:contextualSpacing/>
        <w:jc w:val="both"/>
        <w:rPr>
          <w:rFonts w:asciiTheme="minorHAnsi" w:hAnsiTheme="minorHAnsi" w:cstheme="minorHAnsi"/>
          <w:sz w:val="22"/>
          <w:szCs w:val="22"/>
        </w:rPr>
      </w:pPr>
      <w:r w:rsidRPr="00F8270D">
        <w:rPr>
          <w:rFonts w:asciiTheme="minorHAnsi" w:hAnsiTheme="minorHAnsi" w:cstheme="minorHAnsi"/>
          <w:sz w:val="22"/>
          <w:szCs w:val="22"/>
        </w:rPr>
        <w:t>Zmawiający zaleca przed złożeniem oferty dokonanie wizji lokalnej, gdyż wszelkie koszty powstałe w trakcie prowadzonych robót w przypadku wystąpienia ewentualnych robót zamiennych lub dodatkowych, których nie da się oszacować na etapie przygotowania oferty leżą po stronie Wykonawcy.</w:t>
      </w:r>
      <w:r w:rsidR="002052F5" w:rsidRPr="00F8270D">
        <w:rPr>
          <w:rFonts w:asciiTheme="minorHAnsi" w:hAnsiTheme="minorHAnsi" w:cstheme="minorHAnsi"/>
          <w:sz w:val="22"/>
          <w:szCs w:val="22"/>
        </w:rPr>
        <w:t xml:space="preserve"> Z przeprowadzonej wizji lokalnej zostanie sporządzony protokół. </w:t>
      </w:r>
    </w:p>
    <w:p w14:paraId="43C7D057" w14:textId="77777777" w:rsidR="00B57FD0" w:rsidRPr="00F8270D" w:rsidRDefault="00B57FD0" w:rsidP="007F5A2A">
      <w:pPr>
        <w:pStyle w:val="Akapitzlist"/>
        <w:numPr>
          <w:ilvl w:val="0"/>
          <w:numId w:val="6"/>
        </w:numPr>
        <w:spacing w:line="360" w:lineRule="auto"/>
        <w:ind w:left="247"/>
        <w:contextualSpacing/>
        <w:jc w:val="both"/>
        <w:rPr>
          <w:rFonts w:asciiTheme="minorHAnsi" w:hAnsiTheme="minorHAnsi" w:cstheme="minorHAnsi"/>
          <w:sz w:val="22"/>
          <w:szCs w:val="22"/>
        </w:rPr>
      </w:pPr>
      <w:r w:rsidRPr="00F8270D">
        <w:rPr>
          <w:rFonts w:asciiTheme="minorHAnsi" w:hAnsiTheme="minorHAnsi" w:cstheme="minorHAnsi"/>
          <w:sz w:val="22"/>
          <w:szCs w:val="22"/>
        </w:rPr>
        <w:t>Zmawiający unieważni postępowanie:</w:t>
      </w:r>
    </w:p>
    <w:p w14:paraId="63905F49" w14:textId="77777777" w:rsidR="00B57FD0" w:rsidRPr="00F8270D" w:rsidRDefault="00B57FD0" w:rsidP="00CF23F6">
      <w:pPr>
        <w:pStyle w:val="Akapitzlist"/>
        <w:numPr>
          <w:ilvl w:val="0"/>
          <w:numId w:val="27"/>
        </w:numPr>
        <w:spacing w:line="360" w:lineRule="auto"/>
        <w:ind w:left="473"/>
        <w:contextualSpacing/>
        <w:jc w:val="both"/>
        <w:rPr>
          <w:rFonts w:asciiTheme="minorHAnsi" w:hAnsiTheme="minorHAnsi" w:cstheme="minorHAnsi"/>
          <w:sz w:val="22"/>
          <w:szCs w:val="22"/>
        </w:rPr>
      </w:pPr>
      <w:r w:rsidRPr="00F8270D">
        <w:rPr>
          <w:rFonts w:asciiTheme="minorHAnsi" w:hAnsiTheme="minorHAnsi" w:cstheme="minorHAnsi"/>
          <w:sz w:val="22"/>
          <w:szCs w:val="22"/>
        </w:rPr>
        <w:t>jeżeli postępowanie obarczone będzie wadą niemożliwą do usunięcia,</w:t>
      </w:r>
    </w:p>
    <w:p w14:paraId="34A470E0" w14:textId="77777777" w:rsidR="00B57FD0" w:rsidRPr="00F8270D" w:rsidRDefault="00B57FD0" w:rsidP="00CF23F6">
      <w:pPr>
        <w:pStyle w:val="Akapitzlist"/>
        <w:numPr>
          <w:ilvl w:val="0"/>
          <w:numId w:val="27"/>
        </w:numPr>
        <w:spacing w:line="360" w:lineRule="auto"/>
        <w:ind w:left="473"/>
        <w:contextualSpacing/>
        <w:jc w:val="both"/>
        <w:rPr>
          <w:rFonts w:asciiTheme="minorHAnsi" w:hAnsiTheme="minorHAnsi" w:cstheme="minorHAnsi"/>
          <w:sz w:val="22"/>
          <w:szCs w:val="22"/>
        </w:rPr>
      </w:pPr>
      <w:r w:rsidRPr="00F8270D">
        <w:rPr>
          <w:rFonts w:asciiTheme="minorHAnsi" w:hAnsiTheme="minorHAnsi" w:cstheme="minorHAnsi"/>
          <w:sz w:val="22"/>
          <w:szCs w:val="22"/>
        </w:rPr>
        <w:t>w przypadku niezłożenia co najmniej jednej oferty,</w:t>
      </w:r>
    </w:p>
    <w:p w14:paraId="238B16CC" w14:textId="77777777" w:rsidR="00B57FD0" w:rsidRPr="00F8270D" w:rsidRDefault="00B57FD0" w:rsidP="00CF23F6">
      <w:pPr>
        <w:pStyle w:val="Akapitzlist"/>
        <w:numPr>
          <w:ilvl w:val="0"/>
          <w:numId w:val="27"/>
        </w:numPr>
        <w:spacing w:line="360" w:lineRule="auto"/>
        <w:ind w:left="473"/>
        <w:contextualSpacing/>
        <w:jc w:val="both"/>
        <w:rPr>
          <w:rFonts w:asciiTheme="minorHAnsi" w:hAnsiTheme="minorHAnsi" w:cstheme="minorHAnsi"/>
          <w:sz w:val="22"/>
          <w:szCs w:val="22"/>
        </w:rPr>
      </w:pPr>
      <w:r w:rsidRPr="00F8270D">
        <w:rPr>
          <w:rFonts w:asciiTheme="minorHAnsi" w:hAnsiTheme="minorHAnsi" w:cstheme="minorHAnsi"/>
          <w:sz w:val="22"/>
          <w:szCs w:val="22"/>
        </w:rPr>
        <w:t xml:space="preserve">jeżeli cena najkorzystniejszej oferty będzie przekraczała kwotę, którą Zamawiający przeznaczył na realizację Zamówienia, chyba że Zamawiający będzie mógł zwiększyć kwotę do ceny najkorzystniejszej oferty. </w:t>
      </w:r>
    </w:p>
    <w:p w14:paraId="29F64649" w14:textId="24E4C687" w:rsidR="00B57FD0" w:rsidRPr="00F8270D" w:rsidRDefault="00B57FD0" w:rsidP="007F5A2A">
      <w:pPr>
        <w:pStyle w:val="Akapitzlist"/>
        <w:numPr>
          <w:ilvl w:val="0"/>
          <w:numId w:val="6"/>
        </w:numPr>
        <w:spacing w:line="360" w:lineRule="auto"/>
        <w:ind w:left="247"/>
        <w:contextualSpacing/>
        <w:jc w:val="both"/>
        <w:rPr>
          <w:rFonts w:asciiTheme="minorHAnsi" w:hAnsiTheme="minorHAnsi" w:cstheme="minorHAnsi"/>
          <w:sz w:val="22"/>
          <w:szCs w:val="22"/>
        </w:rPr>
      </w:pPr>
      <w:r w:rsidRPr="00F8270D">
        <w:rPr>
          <w:rFonts w:asciiTheme="minorHAnsi" w:hAnsiTheme="minorHAnsi" w:cstheme="minorHAnsi"/>
          <w:sz w:val="22"/>
          <w:szCs w:val="22"/>
        </w:rPr>
        <w:t xml:space="preserve">Zamówienie nie zostało podzielone na części, ponieważ obejmuje wykonanie roboty budowlanej </w:t>
      </w:r>
      <w:r w:rsidR="00CF23F6">
        <w:rPr>
          <w:rFonts w:asciiTheme="minorHAnsi" w:hAnsiTheme="minorHAnsi" w:cstheme="minorHAnsi"/>
          <w:sz w:val="22"/>
          <w:szCs w:val="22"/>
        </w:rPr>
        <w:t xml:space="preserve">                </w:t>
      </w:r>
      <w:r w:rsidRPr="00F8270D">
        <w:rPr>
          <w:rFonts w:asciiTheme="minorHAnsi" w:hAnsiTheme="minorHAnsi" w:cstheme="minorHAnsi"/>
          <w:sz w:val="22"/>
          <w:szCs w:val="22"/>
        </w:rPr>
        <w:t>o takim samym zakresie rzeczowym, że nie ma możliwości wydzielania mniejszych podzakresów, aby mogli je wykonać różni wykonawcy.</w:t>
      </w:r>
    </w:p>
    <w:p w14:paraId="74E63FB5" w14:textId="4F469BFC" w:rsidR="00B57FD0" w:rsidRDefault="00B57FD0" w:rsidP="007F5A2A">
      <w:pPr>
        <w:pStyle w:val="Akapitzlist"/>
        <w:numPr>
          <w:ilvl w:val="0"/>
          <w:numId w:val="6"/>
        </w:numPr>
        <w:spacing w:line="360" w:lineRule="auto"/>
        <w:ind w:left="247"/>
        <w:contextualSpacing/>
        <w:jc w:val="both"/>
        <w:rPr>
          <w:rFonts w:asciiTheme="minorHAnsi" w:hAnsiTheme="minorHAnsi" w:cstheme="minorHAnsi"/>
          <w:sz w:val="22"/>
          <w:szCs w:val="22"/>
        </w:rPr>
      </w:pPr>
      <w:r w:rsidRPr="00F8270D">
        <w:rPr>
          <w:rFonts w:asciiTheme="minorHAnsi" w:hAnsiTheme="minorHAnsi" w:cstheme="minorHAnsi"/>
          <w:sz w:val="22"/>
          <w:szCs w:val="22"/>
        </w:rPr>
        <w:t>W sprawach nieuregulowanych zastosowanie znajdują obowiązujące przepisy pra</w:t>
      </w:r>
      <w:r w:rsidR="002052F5" w:rsidRPr="00F8270D">
        <w:rPr>
          <w:rFonts w:asciiTheme="minorHAnsi" w:hAnsiTheme="minorHAnsi" w:cstheme="minorHAnsi"/>
          <w:sz w:val="22"/>
          <w:szCs w:val="22"/>
        </w:rPr>
        <w:t>wa</w:t>
      </w:r>
      <w:r w:rsidR="00CF23F6">
        <w:rPr>
          <w:rFonts w:asciiTheme="minorHAnsi" w:hAnsiTheme="minorHAnsi" w:cstheme="minorHAnsi"/>
          <w:sz w:val="22"/>
          <w:szCs w:val="22"/>
        </w:rPr>
        <w:t xml:space="preserve">                                          </w:t>
      </w:r>
      <w:r w:rsidRPr="00F8270D">
        <w:rPr>
          <w:rFonts w:asciiTheme="minorHAnsi" w:hAnsiTheme="minorHAnsi" w:cstheme="minorHAnsi"/>
          <w:sz w:val="22"/>
          <w:szCs w:val="22"/>
        </w:rPr>
        <w:t xml:space="preserve"> w szczególności ustawy z dnia 23 kwietnia 1964 Kodeks cywilny (Dz.U. z 2023 poz. 1610). </w:t>
      </w:r>
    </w:p>
    <w:p w14:paraId="402704D4" w14:textId="3446F80F" w:rsidR="00B57FD0" w:rsidRPr="001E1E46" w:rsidRDefault="00B57FD0" w:rsidP="001E1E46">
      <w:pPr>
        <w:pStyle w:val="Akapitzlist"/>
        <w:numPr>
          <w:ilvl w:val="0"/>
          <w:numId w:val="6"/>
        </w:numPr>
        <w:spacing w:line="360" w:lineRule="auto"/>
        <w:ind w:left="247"/>
        <w:contextualSpacing/>
        <w:jc w:val="both"/>
        <w:rPr>
          <w:rFonts w:asciiTheme="minorHAnsi" w:hAnsiTheme="minorHAnsi" w:cstheme="minorHAnsi"/>
          <w:sz w:val="22"/>
          <w:szCs w:val="22"/>
        </w:rPr>
      </w:pPr>
      <w:r w:rsidRPr="001E1E46">
        <w:rPr>
          <w:rFonts w:asciiTheme="minorHAnsi" w:hAnsiTheme="minorHAnsi" w:cstheme="minorHAnsi"/>
          <w:sz w:val="22"/>
          <w:szCs w:val="22"/>
        </w:rPr>
        <w:t xml:space="preserve">Niniejsze zapytanie zostało upublicznione poprzez zamieszczenie na stronie </w:t>
      </w:r>
      <w:hyperlink r:id="rId12" w:history="1">
        <w:r w:rsidR="00B90C48" w:rsidRPr="001E1E46">
          <w:rPr>
            <w:rStyle w:val="Hipercze"/>
            <w:rFonts w:asciiTheme="minorHAnsi" w:hAnsiTheme="minorHAnsi" w:cstheme="minorHAnsi"/>
            <w:sz w:val="22"/>
            <w:szCs w:val="22"/>
          </w:rPr>
          <w:t>https://bip.gminastezyca.pl/</w:t>
        </w:r>
      </w:hyperlink>
      <w:r w:rsidR="00B90C48" w:rsidRPr="001E1E46">
        <w:rPr>
          <w:rFonts w:asciiTheme="minorHAnsi" w:hAnsiTheme="minorHAnsi" w:cstheme="minorHAnsi"/>
          <w:sz w:val="22"/>
          <w:szCs w:val="22"/>
        </w:rPr>
        <w:t xml:space="preserve"> </w:t>
      </w:r>
    </w:p>
    <w:p w14:paraId="33F11F72" w14:textId="77777777" w:rsidR="00B57FD0" w:rsidRPr="00F8270D" w:rsidRDefault="00B57FD0" w:rsidP="007F5A2A">
      <w:pPr>
        <w:pStyle w:val="Akapitzlist"/>
        <w:numPr>
          <w:ilvl w:val="0"/>
          <w:numId w:val="6"/>
        </w:numPr>
        <w:spacing w:line="360" w:lineRule="auto"/>
        <w:ind w:left="247"/>
        <w:contextualSpacing/>
        <w:jc w:val="both"/>
        <w:rPr>
          <w:rFonts w:asciiTheme="minorHAnsi" w:hAnsiTheme="minorHAnsi" w:cstheme="minorHAnsi"/>
          <w:sz w:val="22"/>
          <w:szCs w:val="22"/>
        </w:rPr>
      </w:pPr>
      <w:r w:rsidRPr="00F8270D">
        <w:rPr>
          <w:rFonts w:asciiTheme="minorHAnsi" w:hAnsiTheme="minorHAnsi" w:cstheme="minorHAnsi"/>
          <w:sz w:val="22"/>
          <w:szCs w:val="22"/>
        </w:rPr>
        <w:t>Zamawiający po dokonaniu oceny ofert opublikuje ogłoszenie o wyborze najkorzystniejszej oferty na stronie prowadzącego zamówienie.</w:t>
      </w:r>
    </w:p>
    <w:p w14:paraId="44501781" w14:textId="77777777" w:rsidR="00B57FD0" w:rsidRPr="00F8270D" w:rsidRDefault="00B57FD0" w:rsidP="007F5A2A">
      <w:pPr>
        <w:pStyle w:val="Akapitzlist"/>
        <w:numPr>
          <w:ilvl w:val="0"/>
          <w:numId w:val="6"/>
        </w:numPr>
        <w:spacing w:line="360" w:lineRule="auto"/>
        <w:ind w:left="247"/>
        <w:contextualSpacing/>
        <w:jc w:val="both"/>
        <w:rPr>
          <w:rFonts w:asciiTheme="minorHAnsi" w:hAnsiTheme="minorHAnsi" w:cstheme="minorHAnsi"/>
          <w:sz w:val="22"/>
          <w:szCs w:val="22"/>
        </w:rPr>
      </w:pPr>
      <w:r w:rsidRPr="00F8270D">
        <w:rPr>
          <w:rFonts w:asciiTheme="minorHAnsi" w:hAnsiTheme="minorHAnsi" w:cstheme="minorHAnsi"/>
          <w:sz w:val="22"/>
          <w:szCs w:val="22"/>
        </w:rPr>
        <w:t>Informacja o terminie i miejscu podpisania umowy zostanie przekazana telefonicznie oferentowi, którego ofertę wybrano.</w:t>
      </w:r>
    </w:p>
    <w:p w14:paraId="4FA28774" w14:textId="77777777" w:rsidR="00B57FD0" w:rsidRPr="00F8270D" w:rsidRDefault="00B57FD0" w:rsidP="007F5A2A">
      <w:pPr>
        <w:pStyle w:val="Akapitzlist"/>
        <w:numPr>
          <w:ilvl w:val="0"/>
          <w:numId w:val="6"/>
        </w:numPr>
        <w:spacing w:line="360" w:lineRule="auto"/>
        <w:ind w:left="247"/>
        <w:contextualSpacing/>
        <w:jc w:val="both"/>
        <w:rPr>
          <w:rFonts w:asciiTheme="minorHAnsi" w:hAnsiTheme="minorHAnsi" w:cstheme="minorHAnsi"/>
          <w:sz w:val="22"/>
          <w:szCs w:val="22"/>
        </w:rPr>
      </w:pPr>
      <w:r w:rsidRPr="00F8270D">
        <w:rPr>
          <w:rFonts w:asciiTheme="minorHAnsi" w:hAnsiTheme="minorHAnsi" w:cstheme="minorHAnsi"/>
          <w:sz w:val="22"/>
          <w:szCs w:val="22"/>
        </w:rPr>
        <w:t>Terminem rozpoczęcia realizacji zamówienia jest data podpisania umowy z oferentem -Wykonawcą, a terminem zakończenia realizacji zamówienia data protokołu odbioru końcowego zamówienia bez zastrzeżeń podpisana przez Zamawiającego.</w:t>
      </w:r>
    </w:p>
    <w:p w14:paraId="293353F2" w14:textId="77777777" w:rsidR="00B57FD0" w:rsidRPr="00F8270D" w:rsidRDefault="00B57FD0" w:rsidP="007F5A2A">
      <w:pPr>
        <w:pStyle w:val="Akapitzlist"/>
        <w:numPr>
          <w:ilvl w:val="0"/>
          <w:numId w:val="6"/>
        </w:numPr>
        <w:spacing w:line="360" w:lineRule="auto"/>
        <w:ind w:left="247"/>
        <w:contextualSpacing/>
        <w:jc w:val="both"/>
        <w:rPr>
          <w:rFonts w:asciiTheme="minorHAnsi" w:hAnsiTheme="minorHAnsi" w:cstheme="minorHAnsi"/>
          <w:sz w:val="22"/>
          <w:szCs w:val="22"/>
        </w:rPr>
      </w:pPr>
      <w:r w:rsidRPr="00F8270D">
        <w:rPr>
          <w:rFonts w:asciiTheme="minorHAnsi" w:hAnsiTheme="minorHAnsi" w:cstheme="minorHAnsi"/>
          <w:sz w:val="22"/>
          <w:szCs w:val="22"/>
        </w:rPr>
        <w:lastRenderedPageBreak/>
        <w:t>Ewentualne roboty zamienne, które wystąpią podczas procesu realizacji zamówienia muszą zostać wykonane w ramach zaoferowanej ceny ryczałtowej oraz wymagają zgody Zamawiającego.</w:t>
      </w:r>
    </w:p>
    <w:p w14:paraId="3128267C" w14:textId="77777777" w:rsidR="00B57FD0" w:rsidRPr="00F8270D" w:rsidRDefault="00B57FD0" w:rsidP="007F5A2A">
      <w:pPr>
        <w:pStyle w:val="Akapitzlist"/>
        <w:numPr>
          <w:ilvl w:val="0"/>
          <w:numId w:val="6"/>
        </w:numPr>
        <w:spacing w:line="360" w:lineRule="auto"/>
        <w:ind w:left="247"/>
        <w:contextualSpacing/>
        <w:jc w:val="both"/>
        <w:rPr>
          <w:rFonts w:asciiTheme="minorHAnsi" w:hAnsiTheme="minorHAnsi" w:cstheme="minorHAnsi"/>
          <w:sz w:val="22"/>
          <w:szCs w:val="22"/>
        </w:rPr>
      </w:pPr>
      <w:r w:rsidRPr="00F8270D">
        <w:rPr>
          <w:rFonts w:asciiTheme="minorHAnsi" w:hAnsiTheme="minorHAnsi" w:cstheme="minorHAnsi"/>
          <w:sz w:val="22"/>
          <w:szCs w:val="22"/>
        </w:rPr>
        <w:t>Przyjmuje się, że robotami zamiennymi są roboty ujęte w opisie przedmiotu zamówienia, przewidziane do wykonania wg odpowiedniej technologii i z konkretnych materiałów  i urządzeń, lecz za zgodą Zamawiającego wykonane w innej technologii, z innych materiałów i przy zastosowaniu innych urządzeń.</w:t>
      </w:r>
    </w:p>
    <w:p w14:paraId="6C592608" w14:textId="77777777" w:rsidR="00B57FD0" w:rsidRPr="00F8270D" w:rsidRDefault="00B57FD0" w:rsidP="007F5A2A">
      <w:pPr>
        <w:pStyle w:val="Akapitzlist"/>
        <w:numPr>
          <w:ilvl w:val="0"/>
          <w:numId w:val="6"/>
        </w:numPr>
        <w:spacing w:line="360" w:lineRule="auto"/>
        <w:ind w:left="247"/>
        <w:contextualSpacing/>
        <w:jc w:val="both"/>
        <w:rPr>
          <w:rFonts w:asciiTheme="minorHAnsi" w:hAnsiTheme="minorHAnsi" w:cstheme="minorHAnsi"/>
          <w:sz w:val="22"/>
          <w:szCs w:val="22"/>
        </w:rPr>
      </w:pPr>
      <w:r w:rsidRPr="00F8270D">
        <w:rPr>
          <w:rFonts w:asciiTheme="minorHAnsi" w:hAnsiTheme="minorHAnsi" w:cstheme="minorHAnsi"/>
          <w:sz w:val="22"/>
          <w:szCs w:val="22"/>
        </w:rPr>
        <w:t>Ewentualne roboty dodatkowe, które wystąpią podczas procesu realizacji zamówienia mogą być przedmiotem zmiany wartości umowy.</w:t>
      </w:r>
    </w:p>
    <w:p w14:paraId="3314E995" w14:textId="77777777" w:rsidR="00B57FD0" w:rsidRPr="00F8270D" w:rsidRDefault="00B57FD0" w:rsidP="007F5A2A">
      <w:pPr>
        <w:pStyle w:val="Akapitzlist"/>
        <w:numPr>
          <w:ilvl w:val="0"/>
          <w:numId w:val="6"/>
        </w:numPr>
        <w:spacing w:line="360" w:lineRule="auto"/>
        <w:ind w:left="247"/>
        <w:contextualSpacing/>
        <w:jc w:val="both"/>
        <w:rPr>
          <w:rFonts w:asciiTheme="minorHAnsi" w:hAnsiTheme="minorHAnsi" w:cstheme="minorHAnsi"/>
          <w:sz w:val="22"/>
          <w:szCs w:val="22"/>
        </w:rPr>
      </w:pPr>
      <w:r w:rsidRPr="00F8270D">
        <w:rPr>
          <w:rFonts w:asciiTheme="minorHAnsi" w:hAnsiTheme="minorHAnsi" w:cstheme="minorHAnsi"/>
          <w:sz w:val="22"/>
          <w:szCs w:val="22"/>
        </w:rPr>
        <w:t>Przez zamówienie dodatkowe należy rozumieć takie zamówienie, które nie zostało ujęte w opisie przedmiotu zamówienia określający przedmiot zamówienia podstawowego oraz objęte treścią zapytania ofertowego, a jego wykonanie jest niezbędne do zapewnienia prawidłowości całego zamówienia, a oferent nie był w stanie ich przewidzieć, z zastrzeżeniem pkt. 29 i 30. Zakres wskazanych robót musi wynikać ze sporządzonego i zatwierdzonego protokołu konieczności wystąpienia robót, natomiast warunki udzielenia zamówienia muszą być równoważne do warunków zamówienia podstawowego.</w:t>
      </w:r>
    </w:p>
    <w:p w14:paraId="4451C987" w14:textId="228EE512" w:rsidR="00B57FD0" w:rsidRPr="00F8270D" w:rsidRDefault="00B57FD0" w:rsidP="007F5A2A">
      <w:pPr>
        <w:pStyle w:val="Akapitzlist"/>
        <w:numPr>
          <w:ilvl w:val="0"/>
          <w:numId w:val="6"/>
        </w:numPr>
        <w:spacing w:line="360" w:lineRule="auto"/>
        <w:ind w:left="247"/>
        <w:contextualSpacing/>
        <w:jc w:val="both"/>
        <w:rPr>
          <w:rFonts w:asciiTheme="minorHAnsi" w:hAnsiTheme="minorHAnsi" w:cstheme="minorHAnsi"/>
          <w:sz w:val="22"/>
          <w:szCs w:val="22"/>
        </w:rPr>
      </w:pPr>
      <w:r w:rsidRPr="00F8270D">
        <w:rPr>
          <w:rFonts w:asciiTheme="minorHAnsi" w:hAnsiTheme="minorHAnsi" w:cstheme="minorHAnsi"/>
          <w:sz w:val="22"/>
          <w:szCs w:val="22"/>
        </w:rPr>
        <w:t xml:space="preserve">Ewentualne roboty, które nie zostały ujęte w opisie przedmiotu zamówienia związanym z niniejszym zapytaniem ofertowym, a są naturalną konsekwencją procesu budowlanego i w naturalny sposób </w:t>
      </w:r>
      <w:r w:rsidR="00CF23F6">
        <w:rPr>
          <w:rFonts w:asciiTheme="minorHAnsi" w:hAnsiTheme="minorHAnsi" w:cstheme="minorHAnsi"/>
          <w:sz w:val="22"/>
          <w:szCs w:val="22"/>
        </w:rPr>
        <w:t xml:space="preserve">              </w:t>
      </w:r>
      <w:r w:rsidRPr="00F8270D">
        <w:rPr>
          <w:rFonts w:asciiTheme="minorHAnsi" w:hAnsiTheme="minorHAnsi" w:cstheme="minorHAnsi"/>
          <w:sz w:val="22"/>
          <w:szCs w:val="22"/>
        </w:rPr>
        <w:t>z niego wynikają, uznaje się, że oferent robót dysponując opisem przedmiotu zamówienia powinien przewidzieć je jako konieczne do wykonania mimo, że opis przedmiotu zamówienia literalnie ich nie wymienia. De facto roboty te są ściśle związane z przedmiotem zamówienia. Wynika to</w:t>
      </w:r>
      <w:r w:rsidR="00CF23F6">
        <w:rPr>
          <w:rFonts w:asciiTheme="minorHAnsi" w:hAnsiTheme="minorHAnsi" w:cstheme="minorHAnsi"/>
          <w:sz w:val="22"/>
          <w:szCs w:val="22"/>
        </w:rPr>
        <w:t xml:space="preserve">                                         </w:t>
      </w:r>
      <w:r w:rsidRPr="00F8270D">
        <w:rPr>
          <w:rFonts w:asciiTheme="minorHAnsi" w:hAnsiTheme="minorHAnsi" w:cstheme="minorHAnsi"/>
          <w:sz w:val="22"/>
          <w:szCs w:val="22"/>
        </w:rPr>
        <w:t xml:space="preserve"> z zawodowego charakteru wykonywanych przez oferenta - Wykonawcę robót budowlanych czynności i przypisanego do nich określonego poziomu wiedzy i doświadczenia zawodowego. Tego typu roboty muszą zostać zrealizowane w ramach zaoferowanej ceny ryczałtowej.</w:t>
      </w:r>
    </w:p>
    <w:p w14:paraId="10AD1610" w14:textId="77777777" w:rsidR="00B57FD0" w:rsidRPr="00F8270D" w:rsidRDefault="00B57FD0" w:rsidP="007F5A2A">
      <w:pPr>
        <w:pStyle w:val="Akapitzlist"/>
        <w:numPr>
          <w:ilvl w:val="0"/>
          <w:numId w:val="6"/>
        </w:numPr>
        <w:spacing w:line="360" w:lineRule="auto"/>
        <w:ind w:left="247"/>
        <w:contextualSpacing/>
        <w:jc w:val="both"/>
        <w:rPr>
          <w:rFonts w:asciiTheme="minorHAnsi" w:hAnsiTheme="minorHAnsi" w:cstheme="minorHAnsi"/>
          <w:sz w:val="22"/>
          <w:szCs w:val="22"/>
        </w:rPr>
      </w:pPr>
      <w:r w:rsidRPr="00F8270D">
        <w:rPr>
          <w:rFonts w:asciiTheme="minorHAnsi" w:hAnsiTheme="minorHAnsi" w:cstheme="minorHAnsi"/>
          <w:sz w:val="22"/>
          <w:szCs w:val="22"/>
        </w:rPr>
        <w:t>Za roboty dodatkowe nie można uznać robót, które wynikają z wykonania większych ilości robót, niż to wynika z opisu przedmiotu zamówienia wskazanego na etapie zapytania ofertowego, gdyż w istocie są to roboty, które stanowią przedmiot zamówienia. W interesie oferenta - Wykonawcy leży własna ocena robót budowlanych przewidzianych do wykonania oraz uwzględnienie wszelkich innych okoliczności które mogą mieć wpływ na cenę. Takie roboty oferent ma obowiązek wykonać w ramach oferowanej ceny ryczałtowej.</w:t>
      </w:r>
    </w:p>
    <w:p w14:paraId="752D5C37" w14:textId="77777777" w:rsidR="0056374C" w:rsidRPr="00F8270D" w:rsidRDefault="0056374C" w:rsidP="0056374C">
      <w:pPr>
        <w:spacing w:line="360" w:lineRule="auto"/>
        <w:contextualSpacing/>
        <w:jc w:val="both"/>
        <w:rPr>
          <w:rFonts w:asciiTheme="minorHAnsi" w:hAnsiTheme="minorHAnsi" w:cstheme="minorHAnsi"/>
          <w:sz w:val="22"/>
          <w:szCs w:val="22"/>
        </w:rPr>
      </w:pPr>
    </w:p>
    <w:p w14:paraId="6837AC5B" w14:textId="77777777" w:rsidR="0056374C" w:rsidRPr="00F8270D" w:rsidRDefault="0056374C" w:rsidP="0056374C">
      <w:pPr>
        <w:pBdr>
          <w:top w:val="single" w:sz="6" w:space="1" w:color="auto" w:shadow="1"/>
          <w:left w:val="single" w:sz="6" w:space="4" w:color="auto" w:shadow="1"/>
          <w:bottom w:val="single" w:sz="6" w:space="1" w:color="auto" w:shadow="1"/>
          <w:right w:val="single" w:sz="6" w:space="4" w:color="auto" w:shadow="1"/>
        </w:pBdr>
        <w:shd w:val="clear" w:color="auto" w:fill="BFBFBF" w:themeFill="background1" w:themeFillShade="BF"/>
        <w:spacing w:line="360" w:lineRule="auto"/>
        <w:rPr>
          <w:rFonts w:asciiTheme="minorHAnsi" w:hAnsiTheme="minorHAnsi" w:cstheme="minorHAnsi"/>
          <w:b/>
          <w:sz w:val="22"/>
          <w:szCs w:val="22"/>
        </w:rPr>
      </w:pPr>
      <w:r w:rsidRPr="00F8270D">
        <w:rPr>
          <w:rFonts w:asciiTheme="minorHAnsi" w:hAnsiTheme="minorHAnsi" w:cstheme="minorHAnsi"/>
          <w:b/>
          <w:sz w:val="22"/>
          <w:szCs w:val="22"/>
        </w:rPr>
        <w:lastRenderedPageBreak/>
        <w:t>Rozdział III. Opis i zakres przedmiotu zamówienia.</w:t>
      </w:r>
    </w:p>
    <w:p w14:paraId="3ADBFAFF" w14:textId="77777777" w:rsidR="0056374C" w:rsidRPr="00F8270D" w:rsidRDefault="0056374C" w:rsidP="0056374C">
      <w:pPr>
        <w:pStyle w:val="Tekstpodstawowy"/>
        <w:rPr>
          <w:rFonts w:asciiTheme="minorHAnsi" w:hAnsiTheme="minorHAnsi" w:cstheme="minorHAnsi"/>
          <w:b/>
          <w:sz w:val="22"/>
          <w:szCs w:val="22"/>
        </w:rPr>
      </w:pPr>
    </w:p>
    <w:p w14:paraId="43D727D0" w14:textId="77777777" w:rsidR="006B13C8" w:rsidRPr="00F8270D" w:rsidRDefault="0056374C" w:rsidP="00DC6B00">
      <w:pPr>
        <w:pStyle w:val="Akapitzlist"/>
        <w:numPr>
          <w:ilvl w:val="0"/>
          <w:numId w:val="29"/>
        </w:numPr>
        <w:spacing w:line="360" w:lineRule="auto"/>
        <w:ind w:left="77"/>
        <w:jc w:val="both"/>
        <w:rPr>
          <w:rFonts w:asciiTheme="minorHAnsi" w:eastAsia="Century Gothic" w:hAnsiTheme="minorHAnsi" w:cstheme="minorHAnsi"/>
          <w:b/>
          <w:bCs/>
          <w:sz w:val="22"/>
          <w:szCs w:val="22"/>
        </w:rPr>
      </w:pPr>
      <w:r w:rsidRPr="00F8270D">
        <w:rPr>
          <w:rFonts w:asciiTheme="minorHAnsi" w:hAnsiTheme="minorHAnsi" w:cstheme="minorHAnsi"/>
          <w:sz w:val="22"/>
          <w:szCs w:val="22"/>
        </w:rPr>
        <w:t>Przedmiotem postępowania jest realizacja zadania pn.</w:t>
      </w:r>
      <w:r w:rsidRPr="00F8270D">
        <w:rPr>
          <w:rFonts w:asciiTheme="minorHAnsi" w:hAnsiTheme="minorHAnsi" w:cstheme="minorHAnsi"/>
          <w:b/>
          <w:bCs/>
          <w:sz w:val="22"/>
          <w:szCs w:val="22"/>
        </w:rPr>
        <w:t xml:space="preserve"> </w:t>
      </w:r>
      <w:r w:rsidRPr="00F8270D">
        <w:rPr>
          <w:rFonts w:asciiTheme="minorHAnsi" w:hAnsiTheme="minorHAnsi" w:cstheme="minorHAnsi"/>
          <w:sz w:val="22"/>
          <w:szCs w:val="22"/>
        </w:rPr>
        <w:t xml:space="preserve"> </w:t>
      </w:r>
      <w:r w:rsidR="002052F5" w:rsidRPr="00F8270D">
        <w:rPr>
          <w:rFonts w:asciiTheme="minorHAnsi" w:hAnsiTheme="minorHAnsi" w:cstheme="minorHAnsi"/>
          <w:b/>
          <w:bCs/>
          <w:sz w:val="22"/>
          <w:szCs w:val="22"/>
        </w:rPr>
        <w:t xml:space="preserve">„Wykonanie prac konserwatorskich </w:t>
      </w:r>
      <w:r w:rsidR="006B13C8" w:rsidRPr="00F8270D">
        <w:rPr>
          <w:rFonts w:asciiTheme="minorHAnsi" w:hAnsiTheme="minorHAnsi" w:cstheme="minorHAnsi"/>
          <w:b/>
          <w:bCs/>
          <w:sz w:val="22"/>
          <w:szCs w:val="22"/>
        </w:rPr>
        <w:t xml:space="preserve">                                 </w:t>
      </w:r>
      <w:r w:rsidR="002052F5" w:rsidRPr="00F8270D">
        <w:rPr>
          <w:rFonts w:asciiTheme="minorHAnsi" w:hAnsiTheme="minorHAnsi" w:cstheme="minorHAnsi"/>
          <w:b/>
          <w:bCs/>
          <w:sz w:val="22"/>
          <w:szCs w:val="22"/>
        </w:rPr>
        <w:t xml:space="preserve">i restauratorskich elewacji kościoła pw. Św. Józefa w Wygodzie Łączyńskiej wraz z otoczeniem” </w:t>
      </w:r>
      <w:r w:rsidRPr="00F8270D">
        <w:rPr>
          <w:rFonts w:asciiTheme="minorHAnsi" w:eastAsia="Century Gothic" w:hAnsiTheme="minorHAnsi" w:cstheme="minorHAnsi"/>
          <w:sz w:val="22"/>
          <w:szCs w:val="22"/>
        </w:rPr>
        <w:t xml:space="preserve">realizowanego w ramach </w:t>
      </w:r>
      <w:r w:rsidRPr="00F8270D">
        <w:rPr>
          <w:rFonts w:asciiTheme="minorHAnsi" w:eastAsia="Century Gothic" w:hAnsiTheme="minorHAnsi" w:cstheme="minorHAnsi"/>
          <w:b/>
          <w:bCs/>
          <w:sz w:val="22"/>
          <w:szCs w:val="22"/>
        </w:rPr>
        <w:t>Rządowego Programu Odbudowy Zabytków.</w:t>
      </w:r>
    </w:p>
    <w:p w14:paraId="4710A644" w14:textId="7B7147A9" w:rsidR="00DC6B00" w:rsidRPr="00F8270D" w:rsidRDefault="00DC6B00" w:rsidP="00DC6B00">
      <w:pPr>
        <w:pStyle w:val="Akapitzlist"/>
        <w:numPr>
          <w:ilvl w:val="0"/>
          <w:numId w:val="29"/>
        </w:numPr>
        <w:spacing w:line="360" w:lineRule="auto"/>
        <w:ind w:left="77"/>
        <w:jc w:val="both"/>
        <w:rPr>
          <w:rFonts w:asciiTheme="minorHAnsi" w:eastAsia="Century Gothic" w:hAnsiTheme="minorHAnsi" w:cstheme="minorHAnsi"/>
          <w:b/>
          <w:bCs/>
          <w:sz w:val="22"/>
          <w:szCs w:val="22"/>
        </w:rPr>
      </w:pPr>
      <w:r w:rsidRPr="00F8270D">
        <w:rPr>
          <w:rFonts w:asciiTheme="minorHAnsi" w:hAnsiTheme="minorHAnsi" w:cstheme="minorHAnsi"/>
          <w:b/>
          <w:bCs/>
          <w:sz w:val="22"/>
          <w:szCs w:val="22"/>
          <w:lang w:eastAsia="ar-SA"/>
        </w:rPr>
        <w:t xml:space="preserve">Obowiązki Wykonawcy </w:t>
      </w:r>
    </w:p>
    <w:p w14:paraId="64C75C96" w14:textId="673A79AF" w:rsidR="00DC6B00" w:rsidRPr="00F8270D" w:rsidRDefault="00DC6B00" w:rsidP="00DC6B00">
      <w:pPr>
        <w:pStyle w:val="Akapitzlist"/>
        <w:numPr>
          <w:ilvl w:val="0"/>
          <w:numId w:val="28"/>
        </w:numPr>
        <w:spacing w:line="360" w:lineRule="auto"/>
        <w:ind w:left="190"/>
        <w:jc w:val="both"/>
        <w:rPr>
          <w:rFonts w:asciiTheme="minorHAnsi" w:hAnsiTheme="minorHAnsi" w:cstheme="minorHAnsi"/>
          <w:sz w:val="22"/>
          <w:szCs w:val="22"/>
          <w:lang w:eastAsia="ar-SA"/>
        </w:rPr>
      </w:pPr>
      <w:r w:rsidRPr="00F8270D">
        <w:rPr>
          <w:rFonts w:asciiTheme="minorHAnsi" w:hAnsiTheme="minorHAnsi" w:cstheme="minorHAnsi"/>
          <w:sz w:val="22"/>
          <w:szCs w:val="22"/>
          <w:lang w:eastAsia="ar-SA"/>
        </w:rPr>
        <w:t>Prace muszą zostać wykonane wyłącznie z użyciem materiałów wysokiej jakości, przeznaczonych</w:t>
      </w:r>
      <w:r w:rsidR="00CF23F6">
        <w:rPr>
          <w:rFonts w:asciiTheme="minorHAnsi" w:hAnsiTheme="minorHAnsi" w:cstheme="minorHAnsi"/>
          <w:sz w:val="22"/>
          <w:szCs w:val="22"/>
          <w:lang w:eastAsia="ar-SA"/>
        </w:rPr>
        <w:t xml:space="preserve">                </w:t>
      </w:r>
      <w:r w:rsidRPr="00F8270D">
        <w:rPr>
          <w:rFonts w:asciiTheme="minorHAnsi" w:hAnsiTheme="minorHAnsi" w:cstheme="minorHAnsi"/>
          <w:sz w:val="22"/>
          <w:szCs w:val="22"/>
          <w:lang w:eastAsia="ar-SA"/>
        </w:rPr>
        <w:t xml:space="preserve"> do pracy przy zabytkach i dostosowanych do przedmiotu zamówienia. Oferenci zobowiązani są</w:t>
      </w:r>
      <w:r w:rsidR="00CF23F6">
        <w:rPr>
          <w:rFonts w:asciiTheme="minorHAnsi" w:hAnsiTheme="minorHAnsi" w:cstheme="minorHAnsi"/>
          <w:sz w:val="22"/>
          <w:szCs w:val="22"/>
          <w:lang w:eastAsia="ar-SA"/>
        </w:rPr>
        <w:t xml:space="preserve">                   </w:t>
      </w:r>
      <w:r w:rsidRPr="00F8270D">
        <w:rPr>
          <w:rFonts w:asciiTheme="minorHAnsi" w:hAnsiTheme="minorHAnsi" w:cstheme="minorHAnsi"/>
          <w:sz w:val="22"/>
          <w:szCs w:val="22"/>
          <w:lang w:eastAsia="ar-SA"/>
        </w:rPr>
        <w:t xml:space="preserve"> do przedstawienia na żądanie Zamawiającego listy materiałów (rodzaj materiału, producent oraz oznaczenie pozwalające jednoznacznie zidentyfikować materiał), które planują wykorzystać przy prowadzeniu prac. Weryfikacja dopuszczenia przedstawionych materiałów oraz ew. zamienników dokonana zostanie przez Inspektora Nadzoru Inwestorskiego a dopuszczenie ew. zamienników nastąpi po akceptacji Wojewódzkiego Urzędu Ochrony Zabytków. Dla uniknięcia wątpliwości dodaje się, że Zamawiający nie narzuca zastosowania materiałów konkretnych producentów, a badać będzie wyłącznie walory jakościowe propozycji oraz ich dostosowanie do przedmiotu zamówienia.</w:t>
      </w:r>
    </w:p>
    <w:p w14:paraId="1899E049" w14:textId="3AF20963" w:rsidR="00DC6B00" w:rsidRPr="00F8270D" w:rsidRDefault="00DC6B00" w:rsidP="00DC6B00">
      <w:pPr>
        <w:pStyle w:val="Akapitzlist"/>
        <w:numPr>
          <w:ilvl w:val="0"/>
          <w:numId w:val="28"/>
        </w:numPr>
        <w:spacing w:line="360" w:lineRule="auto"/>
        <w:ind w:left="190"/>
        <w:jc w:val="both"/>
        <w:rPr>
          <w:rFonts w:asciiTheme="minorHAnsi" w:hAnsiTheme="minorHAnsi" w:cstheme="minorHAnsi"/>
          <w:sz w:val="22"/>
          <w:szCs w:val="22"/>
          <w:lang w:eastAsia="ar-SA"/>
        </w:rPr>
      </w:pPr>
      <w:r w:rsidRPr="00F8270D">
        <w:rPr>
          <w:rFonts w:asciiTheme="minorHAnsi" w:hAnsiTheme="minorHAnsi" w:cstheme="minorHAnsi"/>
          <w:sz w:val="22"/>
          <w:szCs w:val="22"/>
          <w:lang w:eastAsia="ar-SA"/>
        </w:rPr>
        <w:t>Wykonawca zobowiązany jest udokumentować, – przed zastosowaniem rozwiązań równoważnych w stosunku do przewidzianych w zapytaniu (załącznik nr 1) – że zaproponowane materiały i technologie spełniają parametry określone w dokumentacji i uzyskać w tym zakresie pisemną, pod rygorem nieważności, akceptację przez Zamawiającego.</w:t>
      </w:r>
    </w:p>
    <w:p w14:paraId="4F37D72F" w14:textId="752CA098" w:rsidR="00DC6B00" w:rsidRPr="00F8270D" w:rsidRDefault="00DC6B00" w:rsidP="00DC6B00">
      <w:pPr>
        <w:pStyle w:val="Akapitzlist"/>
        <w:numPr>
          <w:ilvl w:val="0"/>
          <w:numId w:val="28"/>
        </w:numPr>
        <w:spacing w:line="360" w:lineRule="auto"/>
        <w:ind w:left="190"/>
        <w:jc w:val="both"/>
        <w:rPr>
          <w:rFonts w:asciiTheme="minorHAnsi" w:hAnsiTheme="minorHAnsi" w:cstheme="minorHAnsi"/>
          <w:sz w:val="22"/>
          <w:szCs w:val="22"/>
          <w:lang w:eastAsia="ar-SA"/>
        </w:rPr>
      </w:pPr>
      <w:r w:rsidRPr="00F8270D">
        <w:rPr>
          <w:rFonts w:asciiTheme="minorHAnsi" w:hAnsiTheme="minorHAnsi" w:cstheme="minorHAnsi"/>
          <w:sz w:val="22"/>
          <w:szCs w:val="22"/>
          <w:lang w:eastAsia="ar-SA"/>
        </w:rPr>
        <w:t>Wykonawca musi przestrzegać szeregu przepisów i norm dotyczących różnych aspektów realizacji robót budowlanych oraz zapewnić odpowiednie środki ochrony i bezpieczeństwa. Oto główne punkty wymagające uwagi</w:t>
      </w:r>
      <w:r w:rsidR="00C10568" w:rsidRPr="00F8270D">
        <w:rPr>
          <w:rFonts w:asciiTheme="minorHAnsi" w:hAnsiTheme="minorHAnsi" w:cstheme="minorHAnsi"/>
          <w:sz w:val="22"/>
          <w:szCs w:val="22"/>
          <w:lang w:eastAsia="ar-SA"/>
        </w:rPr>
        <w:t xml:space="preserve">: </w:t>
      </w:r>
    </w:p>
    <w:p w14:paraId="2C47071C" w14:textId="77777777" w:rsidR="00DC6B00" w:rsidRPr="00F8270D" w:rsidRDefault="00DC6B00" w:rsidP="00DC6B00">
      <w:pPr>
        <w:spacing w:line="360" w:lineRule="auto"/>
        <w:jc w:val="both"/>
        <w:rPr>
          <w:rFonts w:asciiTheme="minorHAnsi" w:hAnsiTheme="minorHAnsi" w:cstheme="minorHAnsi"/>
          <w:sz w:val="22"/>
          <w:szCs w:val="22"/>
          <w:lang w:eastAsia="ar-SA"/>
        </w:rPr>
      </w:pPr>
      <w:r w:rsidRPr="00F8270D">
        <w:rPr>
          <w:rFonts w:asciiTheme="minorHAnsi" w:hAnsiTheme="minorHAnsi" w:cstheme="minorHAnsi"/>
          <w:b/>
          <w:bCs/>
          <w:sz w:val="22"/>
          <w:szCs w:val="22"/>
          <w:u w:val="single"/>
          <w:lang w:eastAsia="ar-SA"/>
        </w:rPr>
        <w:t>Materiały i urządzenia</w:t>
      </w:r>
      <w:r w:rsidRPr="00F8270D">
        <w:rPr>
          <w:rFonts w:asciiTheme="minorHAnsi" w:hAnsiTheme="minorHAnsi" w:cstheme="minorHAnsi"/>
          <w:sz w:val="22"/>
          <w:szCs w:val="22"/>
          <w:lang w:eastAsia="ar-SA"/>
        </w:rPr>
        <w:t>: Wykorzystywane materiały i urządzenia muszą być zgodne z prawem budowlanym i spełniać normy dotyczące bezpieczeństwa i jakości.</w:t>
      </w:r>
    </w:p>
    <w:p w14:paraId="3BE87944" w14:textId="77777777" w:rsidR="00DC6B00" w:rsidRPr="00F8270D" w:rsidRDefault="00DC6B00" w:rsidP="00DC6B00">
      <w:pPr>
        <w:spacing w:line="360" w:lineRule="auto"/>
        <w:jc w:val="both"/>
        <w:rPr>
          <w:rFonts w:asciiTheme="minorHAnsi" w:hAnsiTheme="minorHAnsi" w:cstheme="minorHAnsi"/>
          <w:sz w:val="22"/>
          <w:szCs w:val="22"/>
          <w:lang w:eastAsia="ar-SA"/>
        </w:rPr>
      </w:pPr>
      <w:r w:rsidRPr="00F8270D">
        <w:rPr>
          <w:rFonts w:asciiTheme="minorHAnsi" w:hAnsiTheme="minorHAnsi" w:cstheme="minorHAnsi"/>
          <w:b/>
          <w:bCs/>
          <w:sz w:val="22"/>
          <w:szCs w:val="22"/>
          <w:u w:val="single"/>
          <w:lang w:eastAsia="ar-SA"/>
        </w:rPr>
        <w:t>Ochrona robót i materiałów:</w:t>
      </w:r>
      <w:r w:rsidRPr="00F8270D">
        <w:rPr>
          <w:rFonts w:asciiTheme="minorHAnsi" w:hAnsiTheme="minorHAnsi" w:cstheme="minorHAnsi"/>
          <w:sz w:val="22"/>
          <w:szCs w:val="22"/>
          <w:lang w:eastAsia="ar-SA"/>
        </w:rPr>
        <w:t xml:space="preserve"> Wykonawca ponosi odpowiedzialność za ochronę prowadzonych robót oraz używanych materiałów i narzędzi od momentu rozpoczęcia prac do podpisania protokołu odbioru końcowego.</w:t>
      </w:r>
    </w:p>
    <w:p w14:paraId="6080F31A" w14:textId="77777777" w:rsidR="00DC6B00" w:rsidRPr="00F8270D" w:rsidRDefault="00DC6B00" w:rsidP="00DC6B00">
      <w:pPr>
        <w:spacing w:line="360" w:lineRule="auto"/>
        <w:jc w:val="both"/>
        <w:rPr>
          <w:rFonts w:asciiTheme="minorHAnsi" w:hAnsiTheme="minorHAnsi" w:cstheme="minorHAnsi"/>
          <w:sz w:val="22"/>
          <w:szCs w:val="22"/>
          <w:lang w:eastAsia="ar-SA"/>
        </w:rPr>
      </w:pPr>
      <w:r w:rsidRPr="00F8270D">
        <w:rPr>
          <w:rFonts w:asciiTheme="minorHAnsi" w:hAnsiTheme="minorHAnsi" w:cstheme="minorHAnsi"/>
          <w:b/>
          <w:bCs/>
          <w:sz w:val="22"/>
          <w:szCs w:val="22"/>
          <w:u w:val="single"/>
          <w:lang w:eastAsia="ar-SA"/>
        </w:rPr>
        <w:t>Technologia wykonania robót</w:t>
      </w:r>
      <w:r w:rsidRPr="00F8270D">
        <w:rPr>
          <w:rFonts w:asciiTheme="minorHAnsi" w:hAnsiTheme="minorHAnsi" w:cstheme="minorHAnsi"/>
          <w:b/>
          <w:bCs/>
          <w:sz w:val="22"/>
          <w:szCs w:val="22"/>
          <w:lang w:eastAsia="ar-SA"/>
        </w:rPr>
        <w:t>:</w:t>
      </w:r>
      <w:r w:rsidRPr="00F8270D">
        <w:rPr>
          <w:rFonts w:asciiTheme="minorHAnsi" w:hAnsiTheme="minorHAnsi" w:cstheme="minorHAnsi"/>
          <w:sz w:val="22"/>
          <w:szCs w:val="22"/>
          <w:lang w:eastAsia="ar-SA"/>
        </w:rPr>
        <w:t xml:space="preserve"> Roboty rozbiórkowe, takie jak wykuwanie cegieł, muszą być wykonywane zgodnie z technologią określoną w projekcie oraz zaakceptowaną przez osobę nadzorującą.</w:t>
      </w:r>
    </w:p>
    <w:p w14:paraId="4DFB1EA3" w14:textId="77777777" w:rsidR="00DC6B00" w:rsidRPr="00F8270D" w:rsidRDefault="00DC6B00" w:rsidP="00DC6B00">
      <w:pPr>
        <w:spacing w:line="360" w:lineRule="auto"/>
        <w:jc w:val="both"/>
        <w:rPr>
          <w:rFonts w:asciiTheme="minorHAnsi" w:hAnsiTheme="minorHAnsi" w:cstheme="minorHAnsi"/>
          <w:sz w:val="22"/>
          <w:szCs w:val="22"/>
          <w:lang w:eastAsia="ar-SA"/>
        </w:rPr>
      </w:pPr>
      <w:r w:rsidRPr="00F8270D">
        <w:rPr>
          <w:rFonts w:asciiTheme="minorHAnsi" w:hAnsiTheme="minorHAnsi" w:cstheme="minorHAnsi"/>
          <w:b/>
          <w:bCs/>
          <w:sz w:val="22"/>
          <w:szCs w:val="22"/>
          <w:u w:val="single"/>
          <w:lang w:eastAsia="ar-SA"/>
        </w:rPr>
        <w:lastRenderedPageBreak/>
        <w:t>Ochrona środowiska:</w:t>
      </w:r>
      <w:r w:rsidRPr="00F8270D">
        <w:rPr>
          <w:rFonts w:asciiTheme="minorHAnsi" w:hAnsiTheme="minorHAnsi" w:cstheme="minorHAnsi"/>
          <w:sz w:val="22"/>
          <w:szCs w:val="22"/>
          <w:lang w:eastAsia="ar-SA"/>
        </w:rPr>
        <w:t xml:space="preserve"> Wykonawca musi przestrzegać wszystkich przepisów dotyczących ochrony środowiska naturalnego i podejmować działania mające na celu minimalizację wpływu robót na środowisko.</w:t>
      </w:r>
    </w:p>
    <w:p w14:paraId="35D32629" w14:textId="77777777" w:rsidR="00DC6B00" w:rsidRPr="00F8270D" w:rsidRDefault="00DC6B00" w:rsidP="00DC6B00">
      <w:pPr>
        <w:spacing w:line="360" w:lineRule="auto"/>
        <w:jc w:val="both"/>
        <w:rPr>
          <w:rFonts w:asciiTheme="minorHAnsi" w:hAnsiTheme="minorHAnsi" w:cstheme="minorHAnsi"/>
          <w:sz w:val="22"/>
          <w:szCs w:val="22"/>
          <w:lang w:eastAsia="ar-SA"/>
        </w:rPr>
      </w:pPr>
      <w:r w:rsidRPr="00F8270D">
        <w:rPr>
          <w:rFonts w:asciiTheme="minorHAnsi" w:hAnsiTheme="minorHAnsi" w:cstheme="minorHAnsi"/>
          <w:b/>
          <w:bCs/>
          <w:sz w:val="22"/>
          <w:szCs w:val="22"/>
          <w:u w:val="single"/>
          <w:lang w:eastAsia="ar-SA"/>
        </w:rPr>
        <w:t>Ochrona przeciwpożarowa:</w:t>
      </w:r>
      <w:r w:rsidRPr="00F8270D">
        <w:rPr>
          <w:rFonts w:asciiTheme="minorHAnsi" w:hAnsiTheme="minorHAnsi" w:cstheme="minorHAnsi"/>
          <w:sz w:val="22"/>
          <w:szCs w:val="22"/>
          <w:lang w:eastAsia="ar-SA"/>
        </w:rPr>
        <w:t xml:space="preserve"> Wykonawca musi przestrzegać przepisów dotyczących ochrony przeciwpożarowej i utrzymywać sprawny sprzęt przeciwpożarowy na placu budowy.</w:t>
      </w:r>
    </w:p>
    <w:p w14:paraId="006BCFA9" w14:textId="77777777" w:rsidR="00DC6B00" w:rsidRPr="00F8270D" w:rsidRDefault="00DC6B00" w:rsidP="00DC6B00">
      <w:pPr>
        <w:spacing w:line="360" w:lineRule="auto"/>
        <w:jc w:val="both"/>
        <w:rPr>
          <w:rFonts w:asciiTheme="minorHAnsi" w:hAnsiTheme="minorHAnsi" w:cstheme="minorHAnsi"/>
          <w:sz w:val="22"/>
          <w:szCs w:val="22"/>
          <w:lang w:eastAsia="ar-SA"/>
        </w:rPr>
      </w:pPr>
      <w:r w:rsidRPr="00F8270D">
        <w:rPr>
          <w:rFonts w:asciiTheme="minorHAnsi" w:hAnsiTheme="minorHAnsi" w:cstheme="minorHAnsi"/>
          <w:b/>
          <w:bCs/>
          <w:sz w:val="22"/>
          <w:szCs w:val="22"/>
          <w:u w:val="single"/>
          <w:lang w:eastAsia="ar-SA"/>
        </w:rPr>
        <w:t>Ochrona infrastruktury:</w:t>
      </w:r>
      <w:r w:rsidRPr="00F8270D">
        <w:rPr>
          <w:rFonts w:asciiTheme="minorHAnsi" w:hAnsiTheme="minorHAnsi" w:cstheme="minorHAnsi"/>
          <w:sz w:val="22"/>
          <w:szCs w:val="22"/>
          <w:lang w:eastAsia="ar-SA"/>
        </w:rPr>
        <w:t xml:space="preserve"> Wykonawca ponosi odpowiedzialność za ochronę istniejących instalacji, urządzeń i sieci infrastruktury, które nie są przeznaczone do rozbiórki.</w:t>
      </w:r>
    </w:p>
    <w:p w14:paraId="430A34ED" w14:textId="77777777" w:rsidR="00DC6B00" w:rsidRPr="00F8270D" w:rsidRDefault="00DC6B00" w:rsidP="00DC6B00">
      <w:pPr>
        <w:spacing w:line="360" w:lineRule="auto"/>
        <w:jc w:val="both"/>
        <w:rPr>
          <w:rFonts w:asciiTheme="minorHAnsi" w:hAnsiTheme="minorHAnsi" w:cstheme="minorHAnsi"/>
          <w:sz w:val="22"/>
          <w:szCs w:val="22"/>
          <w:lang w:eastAsia="ar-SA"/>
        </w:rPr>
      </w:pPr>
      <w:r w:rsidRPr="00F8270D">
        <w:rPr>
          <w:rFonts w:asciiTheme="minorHAnsi" w:hAnsiTheme="minorHAnsi" w:cstheme="minorHAnsi"/>
          <w:b/>
          <w:bCs/>
          <w:sz w:val="22"/>
          <w:szCs w:val="22"/>
          <w:u w:val="single"/>
          <w:lang w:eastAsia="ar-SA"/>
        </w:rPr>
        <w:t>Sprzęt i narzędzia</w:t>
      </w:r>
      <w:r w:rsidRPr="00F8270D">
        <w:rPr>
          <w:rFonts w:asciiTheme="minorHAnsi" w:hAnsiTheme="minorHAnsi" w:cstheme="minorHAnsi"/>
          <w:sz w:val="22"/>
          <w:szCs w:val="22"/>
          <w:lang w:eastAsia="ar-SA"/>
        </w:rPr>
        <w:t>: Wykonawca musi korzystać tylko z odpowiedniego sprzętu, który nie zagraża jakości wykonywanych robót ani środowisku naturalnemu.</w:t>
      </w:r>
    </w:p>
    <w:p w14:paraId="799D3A38" w14:textId="77777777" w:rsidR="00DC6B00" w:rsidRPr="00F8270D" w:rsidRDefault="00DC6B00" w:rsidP="00DC6B00">
      <w:pPr>
        <w:spacing w:line="360" w:lineRule="auto"/>
        <w:jc w:val="both"/>
        <w:rPr>
          <w:rFonts w:asciiTheme="minorHAnsi" w:hAnsiTheme="minorHAnsi" w:cstheme="minorHAnsi"/>
          <w:sz w:val="22"/>
          <w:szCs w:val="22"/>
          <w:lang w:eastAsia="ar-SA"/>
        </w:rPr>
      </w:pPr>
      <w:r w:rsidRPr="00F8270D">
        <w:rPr>
          <w:rFonts w:asciiTheme="minorHAnsi" w:hAnsiTheme="minorHAnsi" w:cstheme="minorHAnsi"/>
          <w:b/>
          <w:bCs/>
          <w:sz w:val="22"/>
          <w:szCs w:val="22"/>
          <w:u w:val="single"/>
          <w:lang w:eastAsia="ar-SA"/>
        </w:rPr>
        <w:t>Transport materiałów</w:t>
      </w:r>
      <w:r w:rsidRPr="00F8270D">
        <w:rPr>
          <w:rFonts w:asciiTheme="minorHAnsi" w:hAnsiTheme="minorHAnsi" w:cstheme="minorHAnsi"/>
          <w:sz w:val="22"/>
          <w:szCs w:val="22"/>
          <w:lang w:eastAsia="ar-SA"/>
        </w:rPr>
        <w:t>: Środki transportu używane przez wykonawcę nie mogą negatywnie wpływać na jakość robót ani właściwości przewożonych materiałów.</w:t>
      </w:r>
    </w:p>
    <w:p w14:paraId="1FCF5EA5" w14:textId="77777777" w:rsidR="00DC6B00" w:rsidRPr="00F8270D" w:rsidRDefault="00DC6B00" w:rsidP="00DC6B00">
      <w:pPr>
        <w:spacing w:line="360" w:lineRule="auto"/>
        <w:jc w:val="both"/>
        <w:rPr>
          <w:rFonts w:asciiTheme="minorHAnsi" w:hAnsiTheme="minorHAnsi" w:cstheme="minorHAnsi"/>
          <w:sz w:val="22"/>
          <w:szCs w:val="22"/>
          <w:lang w:eastAsia="ar-SA"/>
        </w:rPr>
      </w:pPr>
      <w:r w:rsidRPr="00F8270D">
        <w:rPr>
          <w:rFonts w:asciiTheme="minorHAnsi" w:hAnsiTheme="minorHAnsi" w:cstheme="minorHAnsi"/>
          <w:b/>
          <w:bCs/>
          <w:sz w:val="22"/>
          <w:szCs w:val="22"/>
          <w:u w:val="single"/>
          <w:lang w:eastAsia="ar-SA"/>
        </w:rPr>
        <w:t>Przywracanie stanu pierwotnego:</w:t>
      </w:r>
      <w:r w:rsidRPr="00F8270D">
        <w:rPr>
          <w:rFonts w:asciiTheme="minorHAnsi" w:hAnsiTheme="minorHAnsi" w:cstheme="minorHAnsi"/>
          <w:sz w:val="22"/>
          <w:szCs w:val="22"/>
          <w:lang w:eastAsia="ar-SA"/>
        </w:rPr>
        <w:t xml:space="preserve"> Po zakończeniu robót wykonawca musi przywrócić teren utwardzony i drogi dojazdowe do stanu nie gorszego niż przed rozpoczęciem prac. </w:t>
      </w:r>
    </w:p>
    <w:p w14:paraId="716EB3C9" w14:textId="77777777" w:rsidR="00DC6B00" w:rsidRPr="00F8270D" w:rsidRDefault="00DC6B00" w:rsidP="00DC6B00">
      <w:pPr>
        <w:spacing w:line="360" w:lineRule="auto"/>
        <w:jc w:val="both"/>
        <w:rPr>
          <w:rFonts w:asciiTheme="minorHAnsi" w:hAnsiTheme="minorHAnsi" w:cstheme="minorHAnsi"/>
          <w:sz w:val="22"/>
          <w:szCs w:val="22"/>
          <w:lang w:eastAsia="ar-SA"/>
        </w:rPr>
      </w:pPr>
      <w:r w:rsidRPr="00F8270D">
        <w:rPr>
          <w:rFonts w:asciiTheme="minorHAnsi" w:hAnsiTheme="minorHAnsi" w:cstheme="minorHAnsi"/>
          <w:b/>
          <w:bCs/>
          <w:sz w:val="22"/>
          <w:szCs w:val="22"/>
          <w:u w:val="single"/>
          <w:lang w:eastAsia="ar-SA"/>
        </w:rPr>
        <w:t>Zgodność z przepisami BHP i p.poż.</w:t>
      </w:r>
      <w:r w:rsidRPr="00F8270D">
        <w:rPr>
          <w:rFonts w:asciiTheme="minorHAnsi" w:hAnsiTheme="minorHAnsi" w:cstheme="minorHAnsi"/>
          <w:sz w:val="22"/>
          <w:szCs w:val="22"/>
          <w:lang w:eastAsia="ar-SA"/>
        </w:rPr>
        <w:t>: Prace muszą być prowadzone zgodnie z przepisami bezpieczeństwa i higieny pracy oraz przepisami przeciwpożarowymi, pod nadzorem osób posiadających odpowiednie uprawnienia budowlane.</w:t>
      </w:r>
    </w:p>
    <w:p w14:paraId="3EF409AD" w14:textId="38FEB64F" w:rsidR="00DC6B00" w:rsidRPr="00F8270D" w:rsidRDefault="00DC6B00" w:rsidP="00C10568">
      <w:pPr>
        <w:pStyle w:val="Akapitzlist"/>
        <w:numPr>
          <w:ilvl w:val="0"/>
          <w:numId w:val="28"/>
        </w:numPr>
        <w:spacing w:line="360" w:lineRule="auto"/>
        <w:ind w:left="77"/>
        <w:jc w:val="both"/>
        <w:rPr>
          <w:rFonts w:asciiTheme="minorHAnsi" w:hAnsiTheme="minorHAnsi" w:cstheme="minorHAnsi"/>
          <w:sz w:val="22"/>
          <w:szCs w:val="22"/>
          <w:lang w:eastAsia="ar-SA"/>
        </w:rPr>
      </w:pPr>
      <w:r w:rsidRPr="00F8270D">
        <w:rPr>
          <w:rFonts w:asciiTheme="minorHAnsi" w:hAnsiTheme="minorHAnsi" w:cstheme="minorHAnsi"/>
          <w:sz w:val="22"/>
          <w:szCs w:val="22"/>
          <w:lang w:eastAsia="ar-SA"/>
        </w:rPr>
        <w:t>Wykonawca zorganizuje we własnym zakresie miejsce do magazynowania materiałów, narzędzi, sprzętu, odpadów itp.</w:t>
      </w:r>
    </w:p>
    <w:p w14:paraId="3323FBCE" w14:textId="4D5102BC" w:rsidR="00DC6B00" w:rsidRPr="00F8270D" w:rsidRDefault="00DC6B00" w:rsidP="00DC6B00">
      <w:pPr>
        <w:pStyle w:val="Akapitzlist"/>
        <w:numPr>
          <w:ilvl w:val="0"/>
          <w:numId w:val="28"/>
        </w:numPr>
        <w:spacing w:line="360" w:lineRule="auto"/>
        <w:ind w:left="77"/>
        <w:jc w:val="both"/>
        <w:rPr>
          <w:rFonts w:asciiTheme="minorHAnsi" w:hAnsiTheme="minorHAnsi" w:cstheme="minorHAnsi"/>
          <w:sz w:val="22"/>
          <w:szCs w:val="22"/>
          <w:lang w:eastAsia="ar-SA"/>
        </w:rPr>
      </w:pPr>
      <w:r w:rsidRPr="00F8270D">
        <w:rPr>
          <w:rFonts w:asciiTheme="minorHAnsi" w:hAnsiTheme="minorHAnsi" w:cstheme="minorHAnsi"/>
          <w:sz w:val="22"/>
          <w:szCs w:val="22"/>
          <w:lang w:eastAsia="ar-SA"/>
        </w:rPr>
        <w:t>Wykonawca zobowiązany jest, zgodnie z obowiązującymi przepisami, do zabezpieczenia terenu budowy poprzez dostarczenie i zainstalowanie i utrzymanie wymaganych i niezbędnych urządzeń zabezpieczających oraz ustawienie i utrzymanie tablic informacyjnych przez okres wykonywania robót, zapewniając w ten sposób bezpieczeństwo ruchu pojazdów i pieszych. Przed przystąpieniem do Robót Wykonawca przedstawi Inspektorowi Nadzoru do zatwierdzenia Projekt BIOZ oraz Program Zapewnienia Jakości Robót (PZJ). Wszystkie znaki, zapory i inne urządzenia służące zabezpieczeniu terenu budowy muszą uzyskać akceptację Inspektora Nadzoru. Przed przystąpieniem do Robót Wykonawca obwieści publicznie ich rozpoczęcie w sposób uzgodniony z Inspektorem Nadzoru.</w:t>
      </w:r>
    </w:p>
    <w:p w14:paraId="067FCC08" w14:textId="5C93A946" w:rsidR="00DC6B00" w:rsidRPr="00F8270D" w:rsidRDefault="00DC6B00" w:rsidP="00DC6B00">
      <w:pPr>
        <w:pStyle w:val="Akapitzlist"/>
        <w:numPr>
          <w:ilvl w:val="0"/>
          <w:numId w:val="28"/>
        </w:numPr>
        <w:spacing w:line="360" w:lineRule="auto"/>
        <w:ind w:left="77"/>
        <w:jc w:val="both"/>
        <w:rPr>
          <w:rFonts w:asciiTheme="minorHAnsi" w:hAnsiTheme="minorHAnsi" w:cstheme="minorHAnsi"/>
          <w:sz w:val="22"/>
          <w:szCs w:val="22"/>
          <w:lang w:eastAsia="ar-SA"/>
        </w:rPr>
      </w:pPr>
      <w:r w:rsidRPr="00F8270D">
        <w:rPr>
          <w:rFonts w:asciiTheme="minorHAnsi" w:hAnsiTheme="minorHAnsi" w:cstheme="minorHAnsi"/>
          <w:sz w:val="22"/>
          <w:szCs w:val="22"/>
          <w:lang w:eastAsia="ar-SA"/>
        </w:rPr>
        <w:t xml:space="preserve">Wykonawca zobowiązany jest do wykonywania i utrzymywania w stanie nadającym się do użytku oraz likwidacji wszystkich robót tymczasowych, niezbędnych do realizacji przedmiotu zamówienia. Robót tymczasowych Zamawiający nie będzie opłacał odrębnie. Jako roboty tymczasowe Zamawiający </w:t>
      </w:r>
      <w:r w:rsidRPr="00F8270D">
        <w:rPr>
          <w:rFonts w:asciiTheme="minorHAnsi" w:hAnsiTheme="minorHAnsi" w:cstheme="minorHAnsi"/>
          <w:sz w:val="22"/>
          <w:szCs w:val="22"/>
          <w:lang w:eastAsia="ar-SA"/>
        </w:rPr>
        <w:lastRenderedPageBreak/>
        <w:t xml:space="preserve">traktuje: drogi tymczasowe, szalunki, rusztowania, dźwigi budowlane, odwodnienie robocze </w:t>
      </w:r>
      <w:proofErr w:type="spellStart"/>
      <w:r w:rsidRPr="00F8270D">
        <w:rPr>
          <w:rFonts w:asciiTheme="minorHAnsi" w:hAnsiTheme="minorHAnsi" w:cstheme="minorHAnsi"/>
          <w:sz w:val="22"/>
          <w:szCs w:val="22"/>
          <w:lang w:eastAsia="ar-SA"/>
        </w:rPr>
        <w:t>tp</w:t>
      </w:r>
      <w:proofErr w:type="spellEnd"/>
      <w:r w:rsidRPr="00F8270D">
        <w:rPr>
          <w:rFonts w:asciiTheme="minorHAnsi" w:hAnsiTheme="minorHAnsi" w:cstheme="minorHAnsi"/>
          <w:sz w:val="22"/>
          <w:szCs w:val="22"/>
          <w:lang w:eastAsia="ar-SA"/>
        </w:rPr>
        <w:t>. Również koszty związane z placem budowy należą w całości do Wykonawcy.</w:t>
      </w:r>
    </w:p>
    <w:p w14:paraId="25E08B0E" w14:textId="7ED51CAE" w:rsidR="00DC6B00" w:rsidRPr="00F8270D" w:rsidRDefault="00DC6B00" w:rsidP="00A378FF">
      <w:pPr>
        <w:pStyle w:val="Akapitzlist"/>
        <w:numPr>
          <w:ilvl w:val="0"/>
          <w:numId w:val="28"/>
        </w:numPr>
        <w:spacing w:line="360" w:lineRule="auto"/>
        <w:ind w:left="0"/>
        <w:jc w:val="both"/>
        <w:rPr>
          <w:rFonts w:asciiTheme="minorHAnsi" w:hAnsiTheme="minorHAnsi" w:cstheme="minorHAnsi"/>
          <w:sz w:val="22"/>
          <w:szCs w:val="22"/>
          <w:lang w:eastAsia="ar-SA"/>
        </w:rPr>
      </w:pPr>
      <w:r w:rsidRPr="00F8270D">
        <w:rPr>
          <w:rFonts w:asciiTheme="minorHAnsi" w:hAnsiTheme="minorHAnsi" w:cstheme="minorHAnsi"/>
          <w:sz w:val="22"/>
          <w:szCs w:val="22"/>
          <w:lang w:eastAsia="ar-SA"/>
        </w:rPr>
        <w:t>Wykonawca jest zobowiązany do zapewnienia i utrzymania bezpieczeństwa terenu budowy oraz robót poza placem budowy w okresie trwania realizacji zadania aż do zakończenia i odbioru końcowego robót. Utrzymanie powinno być prowadzone w taki sposób, aby zrealizowane obiekty były w zadawalającym stanie przez cały czas, do momentu odbioru końcowego.</w:t>
      </w:r>
    </w:p>
    <w:p w14:paraId="66BB4E69" w14:textId="3ABBF5BA" w:rsidR="00A06FA9" w:rsidRPr="00F8270D" w:rsidRDefault="00DC6B00" w:rsidP="00A378FF">
      <w:pPr>
        <w:spacing w:line="360" w:lineRule="auto"/>
        <w:jc w:val="both"/>
        <w:rPr>
          <w:rFonts w:asciiTheme="minorHAnsi" w:hAnsiTheme="minorHAnsi" w:cstheme="minorHAnsi"/>
          <w:sz w:val="22"/>
          <w:szCs w:val="22"/>
          <w:lang w:eastAsia="ar-SA"/>
        </w:rPr>
      </w:pPr>
      <w:r w:rsidRPr="00F8270D">
        <w:rPr>
          <w:rFonts w:asciiTheme="minorHAnsi" w:hAnsiTheme="minorHAnsi" w:cstheme="minorHAnsi"/>
          <w:sz w:val="22"/>
          <w:szCs w:val="22"/>
          <w:lang w:eastAsia="ar-SA"/>
        </w:rPr>
        <w:t xml:space="preserve">Wykonawca będzie odpowiedzialny za ochronę robót i za wszelkie materiały i urządzenia używane do robót od daty rozpoczęcia do dnia odbioru końcowego. </w:t>
      </w:r>
    </w:p>
    <w:p w14:paraId="5B409EC6" w14:textId="3B4101A8" w:rsidR="00DC6B00" w:rsidRPr="00F8270D" w:rsidRDefault="00DC6B00" w:rsidP="00A378FF">
      <w:pPr>
        <w:pStyle w:val="Akapitzlist"/>
        <w:numPr>
          <w:ilvl w:val="0"/>
          <w:numId w:val="28"/>
        </w:numPr>
        <w:spacing w:line="360" w:lineRule="auto"/>
        <w:ind w:left="0"/>
        <w:jc w:val="both"/>
        <w:rPr>
          <w:rFonts w:asciiTheme="minorHAnsi" w:hAnsiTheme="minorHAnsi" w:cstheme="minorHAnsi"/>
          <w:sz w:val="22"/>
          <w:szCs w:val="22"/>
          <w:lang w:eastAsia="ar-SA"/>
        </w:rPr>
      </w:pPr>
      <w:r w:rsidRPr="00F8270D">
        <w:rPr>
          <w:rFonts w:asciiTheme="minorHAnsi" w:hAnsiTheme="minorHAnsi" w:cstheme="minorHAnsi"/>
          <w:sz w:val="22"/>
          <w:szCs w:val="22"/>
          <w:lang w:eastAsia="ar-SA"/>
        </w:rPr>
        <w:t>Złożenie oferty wiąże się z zobowiązaniem do wykonania prac zgodnie ze wszelkimi odnośnymi przepisami prawa (prawo budowlane, prawo ochrony zabytków, w tym przepisy wykonawcze dotyczące BHP, zabezpieczenia miejsca wykonywania prac, zastosowania stosownych oznaczeń itp.) oraz do fizycznego udziału w odbiorach. Po stronie Zamawiającego leży wyłącznie ustanowienie inspektora nadzoru oraz wykonywanie obowiązków inwestora, które zgodnie z prawem nie mogą być wykonywane przez inny podmiot.</w:t>
      </w:r>
    </w:p>
    <w:p w14:paraId="59180BB0" w14:textId="0EED62CB" w:rsidR="00DC6B00" w:rsidRPr="00F8270D" w:rsidRDefault="00DC6B00" w:rsidP="00A378FF">
      <w:pPr>
        <w:pStyle w:val="Akapitzlist"/>
        <w:numPr>
          <w:ilvl w:val="0"/>
          <w:numId w:val="28"/>
        </w:numPr>
        <w:spacing w:line="360" w:lineRule="auto"/>
        <w:ind w:left="0"/>
        <w:jc w:val="both"/>
        <w:rPr>
          <w:rFonts w:asciiTheme="minorHAnsi" w:hAnsiTheme="minorHAnsi" w:cstheme="minorHAnsi"/>
          <w:sz w:val="22"/>
          <w:szCs w:val="22"/>
          <w:lang w:eastAsia="ar-SA"/>
        </w:rPr>
      </w:pPr>
      <w:r w:rsidRPr="00F8270D">
        <w:rPr>
          <w:rFonts w:asciiTheme="minorHAnsi" w:hAnsiTheme="minorHAnsi" w:cstheme="minorHAnsi"/>
          <w:sz w:val="22"/>
          <w:szCs w:val="22"/>
          <w:lang w:eastAsia="ar-SA"/>
        </w:rPr>
        <w:t>Przygotowanie i zamontowanie tablicy informacyjnej oraz przeprowadzenie promocji projektu zgodnie z wytycznymi znajdującymi się na stronie:https://www.gov.pl/web/premier/program-inwestycji-strategicznych.(wzór i miejsce montażu tablicy wskaże Zamawiający).</w:t>
      </w:r>
    </w:p>
    <w:p w14:paraId="0A853F26" w14:textId="1429F09F" w:rsidR="00DC6B00" w:rsidRPr="00F8270D" w:rsidRDefault="00DC6B00" w:rsidP="00A378FF">
      <w:pPr>
        <w:pStyle w:val="Akapitzlist"/>
        <w:numPr>
          <w:ilvl w:val="0"/>
          <w:numId w:val="28"/>
        </w:numPr>
        <w:spacing w:line="360" w:lineRule="auto"/>
        <w:ind w:left="0"/>
        <w:jc w:val="both"/>
        <w:rPr>
          <w:rFonts w:asciiTheme="minorHAnsi" w:hAnsiTheme="minorHAnsi" w:cstheme="minorHAnsi"/>
          <w:sz w:val="22"/>
          <w:szCs w:val="22"/>
          <w:lang w:eastAsia="ar-SA"/>
        </w:rPr>
      </w:pPr>
      <w:r w:rsidRPr="00F8270D">
        <w:rPr>
          <w:rFonts w:asciiTheme="minorHAnsi" w:hAnsiTheme="minorHAnsi" w:cstheme="minorHAnsi"/>
          <w:sz w:val="22"/>
          <w:szCs w:val="22"/>
          <w:lang w:eastAsia="ar-SA"/>
        </w:rPr>
        <w:t>Wykonawca jest zobowiązany do zabezpieczenia (przed uszkodzeniem, kradzieżą itd.) mienia ruchomego znajdującego się w Kościele oraz innych części obiektu nieobjętych zamówieniem. Sposób zabezpieczenia zostanie ustalony z Zamawiającym i na tą okoliczność zostanie sporządzony protokół. Wykonawca jest zobowiązany do usunięcia wszelkich szkód powstałych z przyczyn leżących po stronie Wykonawcy, powstałych w czasie realizacji przedmiotu zamówienia, poprzez przywrócenie uszkodzonych elementów do stanu niepogorszonego sprzed dnia rozpoczęcia prac.</w:t>
      </w:r>
    </w:p>
    <w:p w14:paraId="34D450F9" w14:textId="47A4E2B8" w:rsidR="00DC6B00" w:rsidRPr="00F8270D" w:rsidRDefault="00DC6B00" w:rsidP="00A378FF">
      <w:pPr>
        <w:pStyle w:val="Akapitzlist"/>
        <w:numPr>
          <w:ilvl w:val="0"/>
          <w:numId w:val="28"/>
        </w:numPr>
        <w:spacing w:line="360" w:lineRule="auto"/>
        <w:ind w:left="0"/>
        <w:jc w:val="both"/>
        <w:rPr>
          <w:rFonts w:asciiTheme="minorHAnsi" w:hAnsiTheme="minorHAnsi" w:cstheme="minorHAnsi"/>
          <w:sz w:val="22"/>
          <w:szCs w:val="22"/>
          <w:lang w:eastAsia="ar-SA"/>
        </w:rPr>
      </w:pPr>
      <w:r w:rsidRPr="00F8270D">
        <w:rPr>
          <w:rFonts w:asciiTheme="minorHAnsi" w:hAnsiTheme="minorHAnsi" w:cstheme="minorHAnsi"/>
          <w:sz w:val="22"/>
          <w:szCs w:val="22"/>
          <w:lang w:eastAsia="ar-SA"/>
        </w:rPr>
        <w:t>Wykonawca w miejscu i terminie wyznaczonym przez zamawiającego zobowiązany jest zgłosić się                    w celu zawarcia umowy.</w:t>
      </w:r>
    </w:p>
    <w:p w14:paraId="0C7CAC1E" w14:textId="7B9677D3" w:rsidR="00DC6B00" w:rsidRPr="00F8270D" w:rsidRDefault="00DC6B00" w:rsidP="00A378FF">
      <w:pPr>
        <w:pStyle w:val="Akapitzlist"/>
        <w:numPr>
          <w:ilvl w:val="0"/>
          <w:numId w:val="28"/>
        </w:numPr>
        <w:spacing w:line="360" w:lineRule="auto"/>
        <w:ind w:left="0"/>
        <w:jc w:val="both"/>
        <w:rPr>
          <w:rFonts w:asciiTheme="minorHAnsi" w:hAnsiTheme="minorHAnsi" w:cstheme="minorHAnsi"/>
          <w:sz w:val="22"/>
          <w:szCs w:val="22"/>
          <w:lang w:eastAsia="ar-SA"/>
        </w:rPr>
      </w:pPr>
      <w:r w:rsidRPr="00F8270D">
        <w:rPr>
          <w:rFonts w:asciiTheme="minorHAnsi" w:hAnsiTheme="minorHAnsi" w:cstheme="minorHAnsi"/>
          <w:sz w:val="22"/>
          <w:szCs w:val="22"/>
          <w:lang w:eastAsia="ar-SA"/>
        </w:rPr>
        <w:t>Pozostałe obowiązki wynikające z realizacji zamówienia zostały określone we wzorze umowy stanowiącej załącznik nr 2 do zapytania ofertowego</w:t>
      </w:r>
      <w:r w:rsidR="00A06FA9" w:rsidRPr="00F8270D">
        <w:rPr>
          <w:rFonts w:asciiTheme="minorHAnsi" w:hAnsiTheme="minorHAnsi" w:cstheme="minorHAnsi"/>
          <w:sz w:val="22"/>
          <w:szCs w:val="22"/>
          <w:lang w:eastAsia="ar-SA"/>
        </w:rPr>
        <w:t xml:space="preserve">. </w:t>
      </w:r>
    </w:p>
    <w:p w14:paraId="20D78DC6" w14:textId="1BE9195A" w:rsidR="0056374C" w:rsidRPr="00F8270D" w:rsidRDefault="0056374C" w:rsidP="00A378FF">
      <w:pPr>
        <w:pStyle w:val="Akapitzlist"/>
        <w:numPr>
          <w:ilvl w:val="0"/>
          <w:numId w:val="28"/>
        </w:numPr>
        <w:spacing w:line="360" w:lineRule="auto"/>
        <w:ind w:left="0"/>
        <w:jc w:val="both"/>
        <w:rPr>
          <w:rFonts w:asciiTheme="minorHAnsi" w:hAnsiTheme="minorHAnsi" w:cstheme="minorHAnsi"/>
          <w:sz w:val="22"/>
          <w:szCs w:val="22"/>
          <w:lang w:eastAsia="ar-SA"/>
        </w:rPr>
      </w:pPr>
      <w:r w:rsidRPr="00F8270D">
        <w:rPr>
          <w:rFonts w:asciiTheme="minorHAnsi" w:hAnsiTheme="minorHAnsi" w:cstheme="minorHAnsi"/>
          <w:sz w:val="22"/>
          <w:szCs w:val="22"/>
          <w:lang w:eastAsia="ar-SA"/>
        </w:rPr>
        <w:t xml:space="preserve">Prace muszą zostać wykonane zgodnie z projektem budowlanym, pozwoleniem na budowę, </w:t>
      </w:r>
      <w:r w:rsidR="00795395" w:rsidRPr="00F8270D">
        <w:rPr>
          <w:rFonts w:asciiTheme="minorHAnsi" w:hAnsiTheme="minorHAnsi" w:cstheme="minorHAnsi"/>
          <w:sz w:val="22"/>
          <w:szCs w:val="22"/>
          <w:lang w:eastAsia="ar-SA"/>
        </w:rPr>
        <w:t xml:space="preserve">Pomorskiego </w:t>
      </w:r>
      <w:r w:rsidRPr="00F8270D">
        <w:rPr>
          <w:rFonts w:asciiTheme="minorHAnsi" w:hAnsiTheme="minorHAnsi" w:cstheme="minorHAnsi"/>
          <w:sz w:val="22"/>
          <w:szCs w:val="22"/>
          <w:lang w:eastAsia="ar-SA"/>
        </w:rPr>
        <w:t>Wojewódzkiego Konserwatora Zabytków</w:t>
      </w:r>
      <w:r w:rsidR="00795395" w:rsidRPr="00F8270D">
        <w:rPr>
          <w:rFonts w:asciiTheme="minorHAnsi" w:hAnsiTheme="minorHAnsi" w:cstheme="minorHAnsi"/>
          <w:sz w:val="22"/>
          <w:szCs w:val="22"/>
          <w:lang w:eastAsia="ar-SA"/>
        </w:rPr>
        <w:t xml:space="preserve"> z dnia 26 sierpnia 2024 r.</w:t>
      </w:r>
      <w:r w:rsidRPr="00F8270D">
        <w:rPr>
          <w:rFonts w:asciiTheme="minorHAnsi" w:hAnsiTheme="minorHAnsi" w:cstheme="minorHAnsi"/>
          <w:sz w:val="22"/>
          <w:szCs w:val="22"/>
          <w:lang w:eastAsia="ar-SA"/>
        </w:rPr>
        <w:t xml:space="preserve"> na prowadzenie prac przy zabytku. Ze strony Wykonawcy roboty będzie prowadził kierownik budowy spełniający wymagania </w:t>
      </w:r>
      <w:r w:rsidRPr="00F8270D">
        <w:rPr>
          <w:rFonts w:asciiTheme="minorHAnsi" w:hAnsiTheme="minorHAnsi" w:cstheme="minorHAnsi"/>
          <w:sz w:val="22"/>
          <w:szCs w:val="22"/>
          <w:lang w:eastAsia="ar-SA"/>
        </w:rPr>
        <w:lastRenderedPageBreak/>
        <w:t>określone w art. 37c ustawy z dnia 23 lipca 2003 r. o ochronie zabytków i opiece nad zabytkami (Dz. U. 2022, poz. 840).</w:t>
      </w:r>
    </w:p>
    <w:p w14:paraId="08669ACF" w14:textId="77777777" w:rsidR="0056374C" w:rsidRPr="00F8270D" w:rsidRDefault="0056374C" w:rsidP="000C2516">
      <w:pPr>
        <w:pStyle w:val="Akapitzlist"/>
        <w:numPr>
          <w:ilvl w:val="0"/>
          <w:numId w:val="28"/>
        </w:numPr>
        <w:spacing w:line="360" w:lineRule="auto"/>
        <w:ind w:left="0"/>
        <w:jc w:val="both"/>
        <w:rPr>
          <w:rFonts w:asciiTheme="minorHAnsi" w:hAnsiTheme="minorHAnsi" w:cstheme="minorHAnsi"/>
          <w:sz w:val="22"/>
          <w:szCs w:val="22"/>
          <w:lang w:eastAsia="ar-SA"/>
        </w:rPr>
      </w:pPr>
      <w:r w:rsidRPr="00F8270D">
        <w:rPr>
          <w:rFonts w:asciiTheme="minorHAnsi" w:hAnsiTheme="minorHAnsi" w:cstheme="minorHAnsi"/>
          <w:sz w:val="22"/>
          <w:szCs w:val="22"/>
          <w:lang w:eastAsia="ar-SA"/>
        </w:rPr>
        <w:t>Prace muszą zostać wykonane wyłącznie z użyciem materiałów wysokiej jakości, przeznaczonych do pracy przy zabytkach i dostosowanych do przedmiotu zamówienia. Oferenci zobowiązani są do przedstawienia na żądanie Zamawiającego listy materiałów (rodzaj materiału, producent oraz oznaczenie pozwalające jednoznacznie zidentyfikować materiał), które planują wykorzystać przy prowadzeniu prac. Weryfikacja dopuszczenia przedstawionych materiałów oraz ew. zamienników dokonana zostanie przez Inspektora Nadzoru Inwestorskiego a dopuszczenie ew. zamienników nastąpi po akceptacji Wojewódzkiego Urzędu Ochrony Zabytków. Dla uniknięcia wątpliwości dodaje się, że Zamawiający nie narzuca zastosowania materiałów konkretnych producentów, a badać będzie wyłącznie walory jakościowe propozycji oraz ich dostosowanie do przedmiotu zamówienia.</w:t>
      </w:r>
    </w:p>
    <w:p w14:paraId="595CA820" w14:textId="7D75696E" w:rsidR="00DC6B00" w:rsidRPr="00F8270D" w:rsidRDefault="00DC6B00" w:rsidP="000C2516">
      <w:pPr>
        <w:pStyle w:val="Akapitzlist"/>
        <w:numPr>
          <w:ilvl w:val="0"/>
          <w:numId w:val="28"/>
        </w:numPr>
        <w:spacing w:line="360" w:lineRule="auto"/>
        <w:ind w:left="0"/>
        <w:jc w:val="both"/>
        <w:rPr>
          <w:rFonts w:asciiTheme="minorHAnsi" w:hAnsiTheme="minorHAnsi" w:cstheme="minorHAnsi"/>
          <w:sz w:val="22"/>
          <w:szCs w:val="22"/>
          <w:lang w:eastAsia="ar-SA"/>
        </w:rPr>
      </w:pPr>
      <w:r w:rsidRPr="00F8270D">
        <w:rPr>
          <w:rFonts w:asciiTheme="minorHAnsi" w:hAnsiTheme="minorHAnsi" w:cstheme="minorHAnsi"/>
          <w:sz w:val="22"/>
          <w:szCs w:val="22"/>
          <w:lang w:eastAsia="ar-SA"/>
        </w:rPr>
        <w:t>Podczas realizacji przedmiotu umowy, Wykonawca zastosuje rozwiązania zapewniające dostępności obiektu osobom ze szczególnymi potrzebami, co najmniej w zakresie i sposobie wskazanym w art. 6 ustawy z dnia 19 lipca 2019 r. o zapewnianiu dostępności osobom ze szczególnymi potrzebami (</w:t>
      </w:r>
      <w:proofErr w:type="spellStart"/>
      <w:r w:rsidRPr="00F8270D">
        <w:rPr>
          <w:rFonts w:asciiTheme="minorHAnsi" w:hAnsiTheme="minorHAnsi" w:cstheme="minorHAnsi"/>
          <w:sz w:val="22"/>
          <w:szCs w:val="22"/>
          <w:lang w:eastAsia="ar-SA"/>
        </w:rPr>
        <w:t>t.j</w:t>
      </w:r>
      <w:proofErr w:type="spellEnd"/>
      <w:r w:rsidRPr="00F8270D">
        <w:rPr>
          <w:rFonts w:asciiTheme="minorHAnsi" w:hAnsiTheme="minorHAnsi" w:cstheme="minorHAnsi"/>
          <w:sz w:val="22"/>
          <w:szCs w:val="22"/>
          <w:lang w:eastAsia="ar-SA"/>
        </w:rPr>
        <w:t>. Dz. U. z 2022 r. poz. 2240);</w:t>
      </w:r>
    </w:p>
    <w:p w14:paraId="334C3B08" w14:textId="561CAF52" w:rsidR="0056374C" w:rsidRPr="00F8270D" w:rsidRDefault="0056374C" w:rsidP="000C2516">
      <w:pPr>
        <w:pStyle w:val="Akapitzlist"/>
        <w:numPr>
          <w:ilvl w:val="0"/>
          <w:numId w:val="28"/>
        </w:numPr>
        <w:spacing w:line="360" w:lineRule="auto"/>
        <w:ind w:left="0"/>
        <w:jc w:val="both"/>
        <w:rPr>
          <w:rFonts w:asciiTheme="minorHAnsi" w:hAnsiTheme="minorHAnsi" w:cstheme="minorHAnsi"/>
          <w:sz w:val="22"/>
          <w:szCs w:val="22"/>
          <w:lang w:eastAsia="ar-SA"/>
        </w:rPr>
      </w:pPr>
      <w:r w:rsidRPr="00F8270D">
        <w:rPr>
          <w:rFonts w:asciiTheme="minorHAnsi" w:hAnsiTheme="minorHAnsi" w:cstheme="minorHAnsi"/>
          <w:sz w:val="22"/>
          <w:szCs w:val="22"/>
          <w:lang w:eastAsia="ar-SA"/>
        </w:rPr>
        <w:t>Złożenie oferty wiąże się z zobowiązaniem do wykonania prac zgodnie ze wszelkimi odnośnymi przepisami prawa (prawo budowlane, prawo ochrony zabytków, w tym przepisy wykonawcze dotyczące BHP, zabezpieczenia miejsca wykonywania prac, zastosowania stosownych oznaczeń itp.) oraz do fizycznego udziału w odbiorach. Po stronie Zamawiającego leży wyłącznie ustanowienie inspektora nadzoru oraz wykonywanie obowiązków inwestora, które zgodnie z prawem nie mogą być wykonywane przez inny podmiot.</w:t>
      </w:r>
    </w:p>
    <w:p w14:paraId="71586379" w14:textId="77777777" w:rsidR="0056374C" w:rsidRPr="00F8270D" w:rsidRDefault="0056374C" w:rsidP="000C2516">
      <w:pPr>
        <w:pStyle w:val="Akapitzlist"/>
        <w:numPr>
          <w:ilvl w:val="0"/>
          <w:numId w:val="28"/>
        </w:numPr>
        <w:spacing w:line="360" w:lineRule="auto"/>
        <w:ind w:left="0"/>
        <w:jc w:val="both"/>
        <w:rPr>
          <w:rFonts w:asciiTheme="minorHAnsi" w:hAnsiTheme="minorHAnsi" w:cstheme="minorHAnsi"/>
          <w:sz w:val="22"/>
          <w:szCs w:val="22"/>
          <w:lang w:eastAsia="ar-SA"/>
        </w:rPr>
      </w:pPr>
      <w:r w:rsidRPr="00F8270D">
        <w:rPr>
          <w:rFonts w:asciiTheme="minorHAnsi" w:hAnsiTheme="minorHAnsi" w:cstheme="minorHAnsi"/>
          <w:sz w:val="22"/>
          <w:szCs w:val="22"/>
          <w:lang w:eastAsia="ar-SA"/>
        </w:rPr>
        <w:t>Szczegółowy zakres zamówienia został określony w załączniku nr 1 do zapytania ofertowego obejmującego:</w:t>
      </w:r>
    </w:p>
    <w:p w14:paraId="2050EF53" w14:textId="75D73B83" w:rsidR="00795395" w:rsidRPr="00F8270D" w:rsidRDefault="00795395" w:rsidP="000C2516">
      <w:pPr>
        <w:pStyle w:val="Akapitzlist"/>
        <w:numPr>
          <w:ilvl w:val="0"/>
          <w:numId w:val="15"/>
        </w:numPr>
        <w:spacing w:line="360" w:lineRule="auto"/>
        <w:ind w:left="417"/>
        <w:jc w:val="both"/>
        <w:rPr>
          <w:rFonts w:asciiTheme="minorHAnsi" w:hAnsiTheme="minorHAnsi" w:cstheme="minorHAnsi"/>
          <w:sz w:val="22"/>
          <w:szCs w:val="22"/>
          <w:lang w:eastAsia="ar-SA"/>
        </w:rPr>
      </w:pPr>
      <w:bookmarkStart w:id="2" w:name="_Hlk178631769"/>
      <w:r w:rsidRPr="00F8270D">
        <w:rPr>
          <w:rFonts w:asciiTheme="minorHAnsi" w:hAnsiTheme="minorHAnsi" w:cstheme="minorHAnsi"/>
          <w:sz w:val="22"/>
          <w:szCs w:val="22"/>
          <w:lang w:eastAsia="ar-SA"/>
        </w:rPr>
        <w:t>program prac konserwatorskich i restauratorskich elewacji Kościoła PW. ŚW. Józefa w Wygodzie Łączyńskiej wraz z otoczeniem</w:t>
      </w:r>
    </w:p>
    <w:p w14:paraId="5A70B9E2" w14:textId="112F488B" w:rsidR="00462644" w:rsidRPr="00F8270D" w:rsidRDefault="008C3514" w:rsidP="000C2516">
      <w:pPr>
        <w:pStyle w:val="Akapitzlist"/>
        <w:numPr>
          <w:ilvl w:val="0"/>
          <w:numId w:val="15"/>
        </w:numPr>
        <w:spacing w:line="360" w:lineRule="auto"/>
        <w:ind w:left="417"/>
        <w:jc w:val="both"/>
        <w:rPr>
          <w:rFonts w:asciiTheme="minorHAnsi" w:hAnsiTheme="minorHAnsi" w:cstheme="minorHAnsi"/>
          <w:sz w:val="22"/>
          <w:szCs w:val="22"/>
          <w:lang w:eastAsia="ar-SA"/>
        </w:rPr>
      </w:pPr>
      <w:r w:rsidRPr="00F8270D">
        <w:rPr>
          <w:rFonts w:asciiTheme="minorHAnsi" w:hAnsiTheme="minorHAnsi" w:cstheme="minorHAnsi"/>
          <w:sz w:val="22"/>
          <w:szCs w:val="22"/>
          <w:lang w:eastAsia="ar-SA"/>
        </w:rPr>
        <w:t>p</w:t>
      </w:r>
      <w:r w:rsidR="00462644" w:rsidRPr="00F8270D">
        <w:rPr>
          <w:rFonts w:asciiTheme="minorHAnsi" w:hAnsiTheme="minorHAnsi" w:cstheme="minorHAnsi"/>
          <w:sz w:val="22"/>
          <w:szCs w:val="22"/>
          <w:lang w:eastAsia="ar-SA"/>
        </w:rPr>
        <w:t>rojekt</w:t>
      </w:r>
      <w:r w:rsidRPr="00F8270D">
        <w:rPr>
          <w:rFonts w:asciiTheme="minorHAnsi" w:hAnsiTheme="minorHAnsi" w:cstheme="minorHAnsi"/>
          <w:sz w:val="22"/>
          <w:szCs w:val="22"/>
          <w:lang w:eastAsia="ar-SA"/>
        </w:rPr>
        <w:t xml:space="preserve"> </w:t>
      </w:r>
      <w:r w:rsidR="00462644" w:rsidRPr="00F8270D">
        <w:rPr>
          <w:rFonts w:asciiTheme="minorHAnsi" w:hAnsiTheme="minorHAnsi" w:cstheme="minorHAnsi"/>
          <w:sz w:val="22"/>
          <w:szCs w:val="22"/>
          <w:lang w:eastAsia="ar-SA"/>
        </w:rPr>
        <w:t>architektoniczno-budowlany</w:t>
      </w:r>
    </w:p>
    <w:p w14:paraId="6D90858F" w14:textId="38B2556C" w:rsidR="0056374C" w:rsidRPr="00F8270D" w:rsidRDefault="008C3514" w:rsidP="000C2516">
      <w:pPr>
        <w:pStyle w:val="Akapitzlist"/>
        <w:numPr>
          <w:ilvl w:val="0"/>
          <w:numId w:val="15"/>
        </w:numPr>
        <w:spacing w:line="360" w:lineRule="auto"/>
        <w:ind w:left="417"/>
        <w:jc w:val="both"/>
        <w:rPr>
          <w:rFonts w:asciiTheme="minorHAnsi" w:hAnsiTheme="minorHAnsi" w:cstheme="minorHAnsi"/>
          <w:sz w:val="22"/>
          <w:szCs w:val="22"/>
          <w:lang w:eastAsia="ar-SA"/>
        </w:rPr>
      </w:pPr>
      <w:r w:rsidRPr="00F8270D">
        <w:rPr>
          <w:rFonts w:asciiTheme="minorHAnsi" w:hAnsiTheme="minorHAnsi" w:cstheme="minorHAnsi"/>
          <w:sz w:val="22"/>
          <w:szCs w:val="22"/>
          <w:lang w:eastAsia="ar-SA"/>
        </w:rPr>
        <w:t>d</w:t>
      </w:r>
      <w:r w:rsidR="0056374C" w:rsidRPr="00F8270D">
        <w:rPr>
          <w:rFonts w:asciiTheme="minorHAnsi" w:hAnsiTheme="minorHAnsi" w:cstheme="minorHAnsi"/>
          <w:sz w:val="22"/>
          <w:szCs w:val="22"/>
          <w:lang w:eastAsia="ar-SA"/>
        </w:rPr>
        <w:t>ecyzj</w:t>
      </w:r>
      <w:r w:rsidRPr="00F8270D">
        <w:rPr>
          <w:rFonts w:asciiTheme="minorHAnsi" w:hAnsiTheme="minorHAnsi" w:cstheme="minorHAnsi"/>
          <w:sz w:val="22"/>
          <w:szCs w:val="22"/>
          <w:lang w:eastAsia="ar-SA"/>
        </w:rPr>
        <w:t>a Pomorskiego</w:t>
      </w:r>
      <w:r w:rsidR="0056374C" w:rsidRPr="00F8270D">
        <w:rPr>
          <w:rFonts w:asciiTheme="minorHAnsi" w:hAnsiTheme="minorHAnsi" w:cstheme="minorHAnsi"/>
          <w:sz w:val="22"/>
          <w:szCs w:val="22"/>
          <w:lang w:eastAsia="ar-SA"/>
        </w:rPr>
        <w:t xml:space="preserve"> Konserwatora Zabytków</w:t>
      </w:r>
      <w:r w:rsidR="00CA462F" w:rsidRPr="00F8270D">
        <w:rPr>
          <w:rFonts w:asciiTheme="minorHAnsi" w:hAnsiTheme="minorHAnsi" w:cstheme="minorHAnsi"/>
          <w:sz w:val="22"/>
          <w:szCs w:val="22"/>
          <w:lang w:eastAsia="ar-SA"/>
        </w:rPr>
        <w:t xml:space="preserve"> z dnia </w:t>
      </w:r>
      <w:r w:rsidR="00795395" w:rsidRPr="00F8270D">
        <w:rPr>
          <w:rFonts w:asciiTheme="minorHAnsi" w:hAnsiTheme="minorHAnsi" w:cstheme="minorHAnsi"/>
          <w:sz w:val="22"/>
          <w:szCs w:val="22"/>
          <w:lang w:eastAsia="ar-SA"/>
        </w:rPr>
        <w:t xml:space="preserve">26 sierpnia </w:t>
      </w:r>
      <w:r w:rsidR="00CA462F" w:rsidRPr="00F8270D">
        <w:rPr>
          <w:rFonts w:asciiTheme="minorHAnsi" w:hAnsiTheme="minorHAnsi" w:cstheme="minorHAnsi"/>
          <w:sz w:val="22"/>
          <w:szCs w:val="22"/>
          <w:lang w:eastAsia="ar-SA"/>
        </w:rPr>
        <w:t>202</w:t>
      </w:r>
      <w:r w:rsidR="00795395" w:rsidRPr="00F8270D">
        <w:rPr>
          <w:rFonts w:asciiTheme="minorHAnsi" w:hAnsiTheme="minorHAnsi" w:cstheme="minorHAnsi"/>
          <w:sz w:val="22"/>
          <w:szCs w:val="22"/>
          <w:lang w:eastAsia="ar-SA"/>
        </w:rPr>
        <w:t>4</w:t>
      </w:r>
      <w:r w:rsidR="00CA462F" w:rsidRPr="00F8270D">
        <w:rPr>
          <w:rFonts w:asciiTheme="minorHAnsi" w:hAnsiTheme="minorHAnsi" w:cstheme="minorHAnsi"/>
          <w:sz w:val="22"/>
          <w:szCs w:val="22"/>
          <w:lang w:eastAsia="ar-SA"/>
        </w:rPr>
        <w:t xml:space="preserve"> r.</w:t>
      </w:r>
      <w:r w:rsidR="00795395" w:rsidRPr="00F8270D">
        <w:rPr>
          <w:rFonts w:asciiTheme="minorHAnsi" w:hAnsiTheme="minorHAnsi" w:cstheme="minorHAnsi"/>
          <w:sz w:val="22"/>
          <w:szCs w:val="22"/>
          <w:lang w:eastAsia="ar-SA"/>
        </w:rPr>
        <w:t xml:space="preserve"> nr ZN.5142.1019.2024ReKo</w:t>
      </w:r>
    </w:p>
    <w:p w14:paraId="007B6A52" w14:textId="59A104A1" w:rsidR="00CA462F" w:rsidRPr="00F8270D" w:rsidRDefault="008C3514" w:rsidP="000C2516">
      <w:pPr>
        <w:pStyle w:val="Akapitzlist"/>
        <w:numPr>
          <w:ilvl w:val="0"/>
          <w:numId w:val="15"/>
        </w:numPr>
        <w:spacing w:line="360" w:lineRule="auto"/>
        <w:ind w:left="417"/>
        <w:jc w:val="both"/>
        <w:rPr>
          <w:rFonts w:asciiTheme="minorHAnsi" w:hAnsiTheme="minorHAnsi" w:cstheme="minorHAnsi"/>
          <w:sz w:val="22"/>
          <w:szCs w:val="22"/>
          <w:lang w:eastAsia="ar-SA"/>
        </w:rPr>
      </w:pPr>
      <w:r w:rsidRPr="00F8270D">
        <w:rPr>
          <w:rFonts w:asciiTheme="minorHAnsi" w:hAnsiTheme="minorHAnsi" w:cstheme="minorHAnsi"/>
          <w:sz w:val="22"/>
          <w:szCs w:val="22"/>
          <w:lang w:eastAsia="ar-SA"/>
        </w:rPr>
        <w:t>d</w:t>
      </w:r>
      <w:r w:rsidR="00CA462F" w:rsidRPr="00F8270D">
        <w:rPr>
          <w:rFonts w:asciiTheme="minorHAnsi" w:hAnsiTheme="minorHAnsi" w:cstheme="minorHAnsi"/>
          <w:sz w:val="22"/>
          <w:szCs w:val="22"/>
          <w:lang w:eastAsia="ar-SA"/>
        </w:rPr>
        <w:t xml:space="preserve">ecyzja </w:t>
      </w:r>
      <w:r w:rsidR="00795395" w:rsidRPr="00F8270D">
        <w:rPr>
          <w:rFonts w:asciiTheme="minorHAnsi" w:hAnsiTheme="minorHAnsi" w:cstheme="minorHAnsi"/>
          <w:sz w:val="22"/>
          <w:szCs w:val="22"/>
          <w:lang w:eastAsia="ar-SA"/>
        </w:rPr>
        <w:t>Starosty Kartuskiego z dnia 12.09.2024 nr B.6740.1535.2024 Msz</w:t>
      </w:r>
    </w:p>
    <w:p w14:paraId="02DD7799" w14:textId="77777777" w:rsidR="0056374C" w:rsidRPr="00F8270D" w:rsidRDefault="0056374C" w:rsidP="000C2516">
      <w:pPr>
        <w:spacing w:line="360" w:lineRule="auto"/>
        <w:jc w:val="both"/>
        <w:rPr>
          <w:rFonts w:asciiTheme="minorHAnsi" w:hAnsiTheme="minorHAnsi" w:cstheme="minorHAnsi"/>
          <w:b/>
          <w:sz w:val="22"/>
          <w:szCs w:val="22"/>
        </w:rPr>
      </w:pPr>
    </w:p>
    <w:bookmarkEnd w:id="2"/>
    <w:p w14:paraId="48737657" w14:textId="006C100E" w:rsidR="0056374C" w:rsidRPr="00F8270D" w:rsidRDefault="0056374C" w:rsidP="00F8270D">
      <w:pPr>
        <w:pBdr>
          <w:top w:val="single" w:sz="6" w:space="1" w:color="auto" w:shadow="1"/>
          <w:left w:val="single" w:sz="6" w:space="4" w:color="auto" w:shadow="1"/>
          <w:bottom w:val="single" w:sz="6" w:space="1" w:color="auto" w:shadow="1"/>
          <w:right w:val="single" w:sz="6" w:space="4" w:color="auto" w:shadow="1"/>
        </w:pBdr>
        <w:shd w:val="clear" w:color="auto" w:fill="BFBFBF" w:themeFill="background1" w:themeFillShade="BF"/>
        <w:spacing w:line="360" w:lineRule="auto"/>
        <w:jc w:val="both"/>
        <w:rPr>
          <w:rFonts w:asciiTheme="minorHAnsi" w:hAnsiTheme="minorHAnsi" w:cstheme="minorHAnsi"/>
          <w:b/>
          <w:sz w:val="22"/>
          <w:szCs w:val="22"/>
        </w:rPr>
      </w:pPr>
      <w:r w:rsidRPr="00F8270D">
        <w:rPr>
          <w:rFonts w:asciiTheme="minorHAnsi" w:hAnsiTheme="minorHAnsi" w:cstheme="minorHAnsi"/>
          <w:b/>
          <w:sz w:val="22"/>
          <w:szCs w:val="22"/>
        </w:rPr>
        <w:lastRenderedPageBreak/>
        <w:t>Rozdział IV Kryteria oceny ofert</w:t>
      </w:r>
    </w:p>
    <w:p w14:paraId="108FD5F8" w14:textId="77777777" w:rsidR="0056374C" w:rsidRPr="00F8270D" w:rsidRDefault="0056374C" w:rsidP="0056374C">
      <w:pPr>
        <w:pStyle w:val="Tekstpodstawowy"/>
        <w:rPr>
          <w:rFonts w:asciiTheme="minorHAnsi" w:hAnsiTheme="minorHAnsi" w:cstheme="minorHAnsi"/>
          <w:sz w:val="22"/>
          <w:szCs w:val="22"/>
        </w:rPr>
      </w:pPr>
      <w:r w:rsidRPr="00F8270D">
        <w:rPr>
          <w:rFonts w:asciiTheme="minorHAnsi" w:hAnsiTheme="minorHAnsi" w:cstheme="minorHAnsi"/>
          <w:sz w:val="22"/>
          <w:szCs w:val="22"/>
        </w:rPr>
        <w:t>Cena - stanowi 100% kryterium wyboru</w:t>
      </w:r>
    </w:p>
    <w:p w14:paraId="791044A3" w14:textId="77777777" w:rsidR="0056374C" w:rsidRPr="00F8270D" w:rsidRDefault="0056374C" w:rsidP="0056374C">
      <w:pPr>
        <w:spacing w:line="360" w:lineRule="auto"/>
        <w:rPr>
          <w:rFonts w:asciiTheme="minorHAnsi" w:hAnsiTheme="minorHAnsi" w:cstheme="minorHAnsi"/>
          <w:sz w:val="22"/>
          <w:szCs w:val="22"/>
        </w:rPr>
      </w:pPr>
      <w:r w:rsidRPr="00F8270D">
        <w:rPr>
          <w:rFonts w:asciiTheme="minorHAnsi" w:hAnsiTheme="minorHAnsi" w:cstheme="minorHAnsi"/>
          <w:sz w:val="22"/>
          <w:szCs w:val="22"/>
        </w:rPr>
        <w:t>Oferty niekompletne i niespełniające warunków udziału zostaną odrzucone. Porównane zostaną jedynie oferty nieodrzucone.</w:t>
      </w:r>
    </w:p>
    <w:p w14:paraId="00260E3D" w14:textId="77777777" w:rsidR="0056374C" w:rsidRPr="00F8270D" w:rsidRDefault="0056374C" w:rsidP="0056374C">
      <w:pPr>
        <w:spacing w:line="360" w:lineRule="auto"/>
        <w:jc w:val="both"/>
        <w:rPr>
          <w:rFonts w:asciiTheme="minorHAnsi" w:hAnsiTheme="minorHAnsi" w:cstheme="minorHAnsi"/>
          <w:b/>
          <w:sz w:val="22"/>
          <w:szCs w:val="22"/>
        </w:rPr>
      </w:pPr>
      <w:r w:rsidRPr="00F8270D">
        <w:rPr>
          <w:rFonts w:asciiTheme="minorHAnsi" w:hAnsiTheme="minorHAnsi" w:cstheme="minorHAnsi"/>
          <w:b/>
          <w:sz w:val="22"/>
          <w:szCs w:val="22"/>
        </w:rPr>
        <w:t>Cena oferty  (C) - waga 100%</w:t>
      </w:r>
    </w:p>
    <w:p w14:paraId="119CF910" w14:textId="27DF61D8" w:rsidR="00A84CE6" w:rsidRPr="00F8270D" w:rsidRDefault="0056374C" w:rsidP="0056374C">
      <w:pPr>
        <w:spacing w:line="360" w:lineRule="auto"/>
        <w:rPr>
          <w:rFonts w:asciiTheme="minorHAnsi" w:hAnsiTheme="minorHAnsi" w:cstheme="minorHAnsi"/>
          <w:sz w:val="22"/>
          <w:szCs w:val="22"/>
        </w:rPr>
      </w:pPr>
      <w:r w:rsidRPr="00F8270D">
        <w:rPr>
          <w:rFonts w:asciiTheme="minorHAnsi" w:hAnsiTheme="minorHAnsi" w:cstheme="minorHAnsi"/>
          <w:sz w:val="22"/>
          <w:szCs w:val="22"/>
        </w:rPr>
        <w:t>Przy ocenie oferty w kryterium cena (C) najwyżej będzie punktowana oferta proponująca najniższą cenę brutto za przedmiot zamówienia.</w:t>
      </w:r>
    </w:p>
    <w:p w14:paraId="59DEC4BF" w14:textId="77777777" w:rsidR="0056374C" w:rsidRPr="00F8270D" w:rsidRDefault="0056374C" w:rsidP="0056374C">
      <w:pPr>
        <w:spacing w:before="120" w:line="360" w:lineRule="auto"/>
        <w:rPr>
          <w:rFonts w:asciiTheme="minorHAnsi" w:hAnsiTheme="minorHAnsi" w:cstheme="minorHAnsi"/>
          <w:sz w:val="22"/>
          <w:szCs w:val="22"/>
        </w:rPr>
      </w:pPr>
      <w:r w:rsidRPr="00F8270D">
        <w:rPr>
          <w:rStyle w:val="Bodytext2"/>
          <w:rFonts w:asciiTheme="minorHAnsi" w:hAnsiTheme="minorHAnsi" w:cstheme="minorHAnsi"/>
          <w:sz w:val="22"/>
          <w:szCs w:val="22"/>
        </w:rPr>
        <w:t xml:space="preserve">          </w:t>
      </w:r>
      <w:proofErr w:type="spellStart"/>
      <w:r w:rsidRPr="00F8270D">
        <w:rPr>
          <w:rStyle w:val="Bodytext2"/>
          <w:rFonts w:asciiTheme="minorHAnsi" w:hAnsiTheme="minorHAnsi" w:cstheme="minorHAnsi"/>
          <w:sz w:val="22"/>
          <w:szCs w:val="22"/>
        </w:rPr>
        <w:t>C</w:t>
      </w:r>
      <w:r w:rsidRPr="00F8270D">
        <w:rPr>
          <w:rStyle w:val="Bodytext2"/>
          <w:rFonts w:asciiTheme="minorHAnsi" w:hAnsiTheme="minorHAnsi" w:cstheme="minorHAnsi"/>
          <w:sz w:val="22"/>
          <w:szCs w:val="22"/>
          <w:vertAlign w:val="subscript"/>
        </w:rPr>
        <w:t>min</w:t>
      </w:r>
      <w:proofErr w:type="spellEnd"/>
    </w:p>
    <w:p w14:paraId="522EBF0F" w14:textId="77777777" w:rsidR="0056374C" w:rsidRPr="00F8270D" w:rsidRDefault="0056374C" w:rsidP="0056374C">
      <w:pPr>
        <w:tabs>
          <w:tab w:val="left" w:leader="hyphen" w:pos="1332"/>
        </w:tabs>
        <w:spacing w:line="360" w:lineRule="auto"/>
        <w:jc w:val="both"/>
        <w:rPr>
          <w:rFonts w:asciiTheme="minorHAnsi" w:hAnsiTheme="minorHAnsi" w:cstheme="minorHAnsi"/>
          <w:sz w:val="22"/>
          <w:szCs w:val="22"/>
        </w:rPr>
      </w:pPr>
      <w:r w:rsidRPr="00F8270D">
        <w:rPr>
          <w:rStyle w:val="Bodytext2"/>
          <w:rFonts w:asciiTheme="minorHAnsi" w:hAnsiTheme="minorHAnsi" w:cstheme="minorHAnsi"/>
          <w:sz w:val="22"/>
          <w:szCs w:val="22"/>
        </w:rPr>
        <w:t xml:space="preserve">C  = </w:t>
      </w:r>
      <w:r w:rsidRPr="00F8270D">
        <w:rPr>
          <w:rStyle w:val="Bodytext2"/>
          <w:rFonts w:asciiTheme="minorHAnsi" w:hAnsiTheme="minorHAnsi" w:cstheme="minorHAnsi"/>
          <w:sz w:val="22"/>
          <w:szCs w:val="22"/>
        </w:rPr>
        <w:tab/>
        <w:t xml:space="preserve"> x 100 pkt x 100%</w:t>
      </w:r>
    </w:p>
    <w:p w14:paraId="66647CF6" w14:textId="77777777" w:rsidR="0056374C" w:rsidRPr="00F8270D" w:rsidRDefault="0056374C" w:rsidP="0056374C">
      <w:pPr>
        <w:tabs>
          <w:tab w:val="left" w:leader="hyphen" w:pos="1332"/>
        </w:tabs>
        <w:spacing w:line="360" w:lineRule="auto"/>
        <w:jc w:val="both"/>
        <w:rPr>
          <w:rFonts w:asciiTheme="minorHAnsi" w:hAnsiTheme="minorHAnsi" w:cstheme="minorHAnsi"/>
          <w:sz w:val="22"/>
          <w:szCs w:val="22"/>
        </w:rPr>
      </w:pPr>
      <w:r w:rsidRPr="00F8270D">
        <w:rPr>
          <w:rFonts w:asciiTheme="minorHAnsi" w:hAnsiTheme="minorHAnsi" w:cstheme="minorHAnsi"/>
          <w:sz w:val="22"/>
          <w:szCs w:val="22"/>
        </w:rPr>
        <w:t xml:space="preserve">             </w:t>
      </w:r>
      <w:proofErr w:type="spellStart"/>
      <w:r w:rsidRPr="00F8270D">
        <w:rPr>
          <w:rStyle w:val="Bodytext2"/>
          <w:rFonts w:asciiTheme="minorHAnsi" w:hAnsiTheme="minorHAnsi" w:cstheme="minorHAnsi"/>
          <w:sz w:val="22"/>
          <w:szCs w:val="22"/>
        </w:rPr>
        <w:t>C</w:t>
      </w:r>
      <w:r w:rsidRPr="00F8270D">
        <w:rPr>
          <w:rStyle w:val="Bodytext2"/>
          <w:rFonts w:asciiTheme="minorHAnsi" w:hAnsiTheme="minorHAnsi" w:cstheme="minorHAnsi"/>
          <w:sz w:val="22"/>
          <w:szCs w:val="22"/>
          <w:vertAlign w:val="subscript"/>
        </w:rPr>
        <w:t>bad</w:t>
      </w:r>
      <w:proofErr w:type="spellEnd"/>
    </w:p>
    <w:p w14:paraId="381AD364" w14:textId="1B7FC300" w:rsidR="0056374C" w:rsidRPr="00F8270D" w:rsidRDefault="0056374C" w:rsidP="5D7C6C75">
      <w:pPr>
        <w:spacing w:before="240" w:line="360" w:lineRule="auto"/>
        <w:jc w:val="both"/>
        <w:rPr>
          <w:rFonts w:asciiTheme="minorHAnsi" w:hAnsiTheme="minorHAnsi" w:cstheme="minorHAnsi"/>
          <w:sz w:val="22"/>
          <w:szCs w:val="22"/>
        </w:rPr>
      </w:pPr>
      <w:r w:rsidRPr="00F8270D">
        <w:rPr>
          <w:rStyle w:val="Bodytext2"/>
          <w:rFonts w:asciiTheme="minorHAnsi" w:hAnsiTheme="minorHAnsi" w:cstheme="minorHAnsi"/>
          <w:sz w:val="22"/>
          <w:szCs w:val="22"/>
        </w:rPr>
        <w:t xml:space="preserve">gdzie:     </w:t>
      </w:r>
      <w:proofErr w:type="spellStart"/>
      <w:r w:rsidRPr="00F8270D">
        <w:rPr>
          <w:rStyle w:val="Bodytext2"/>
          <w:rFonts w:asciiTheme="minorHAnsi" w:hAnsiTheme="minorHAnsi" w:cstheme="minorHAnsi"/>
          <w:sz w:val="22"/>
          <w:szCs w:val="22"/>
        </w:rPr>
        <w:t>C</w:t>
      </w:r>
      <w:r w:rsidRPr="00F8270D">
        <w:rPr>
          <w:rStyle w:val="Bodytext2"/>
          <w:rFonts w:asciiTheme="minorHAnsi" w:hAnsiTheme="minorHAnsi" w:cstheme="minorHAnsi"/>
          <w:sz w:val="22"/>
          <w:szCs w:val="22"/>
          <w:vertAlign w:val="subscript"/>
        </w:rPr>
        <w:t>min</w:t>
      </w:r>
      <w:proofErr w:type="spellEnd"/>
      <w:r w:rsidRPr="00F8270D">
        <w:rPr>
          <w:rStyle w:val="Bodytext2"/>
          <w:rFonts w:asciiTheme="minorHAnsi" w:hAnsiTheme="minorHAnsi" w:cstheme="minorHAnsi"/>
          <w:sz w:val="22"/>
          <w:szCs w:val="22"/>
        </w:rPr>
        <w:t xml:space="preserve"> - cena oferty z najniższą ceną (</w:t>
      </w:r>
      <w:r w:rsidR="62E8B1F6" w:rsidRPr="00F8270D">
        <w:rPr>
          <w:rStyle w:val="Bodytext2"/>
          <w:rFonts w:asciiTheme="minorHAnsi" w:hAnsiTheme="minorHAnsi" w:cstheme="minorHAnsi"/>
          <w:sz w:val="22"/>
          <w:szCs w:val="22"/>
        </w:rPr>
        <w:t>s</w:t>
      </w:r>
      <w:r w:rsidRPr="00F8270D">
        <w:rPr>
          <w:rStyle w:val="Bodytext2"/>
          <w:rFonts w:asciiTheme="minorHAnsi" w:hAnsiTheme="minorHAnsi" w:cstheme="minorHAnsi"/>
          <w:sz w:val="22"/>
          <w:szCs w:val="22"/>
        </w:rPr>
        <w:t>pośród ofert ważnych i nieodrzuconych) (zł);</w:t>
      </w:r>
    </w:p>
    <w:p w14:paraId="782C7DFD" w14:textId="77777777" w:rsidR="0056374C" w:rsidRPr="00F8270D" w:rsidRDefault="0056374C" w:rsidP="0056374C">
      <w:pPr>
        <w:spacing w:line="360" w:lineRule="auto"/>
        <w:rPr>
          <w:rFonts w:asciiTheme="minorHAnsi" w:hAnsiTheme="minorHAnsi" w:cstheme="minorHAnsi"/>
          <w:sz w:val="22"/>
          <w:szCs w:val="22"/>
        </w:rPr>
      </w:pPr>
      <w:r w:rsidRPr="00F8270D">
        <w:rPr>
          <w:rStyle w:val="Bodytext2"/>
          <w:rFonts w:asciiTheme="minorHAnsi" w:hAnsiTheme="minorHAnsi" w:cstheme="minorHAnsi"/>
          <w:sz w:val="22"/>
          <w:szCs w:val="22"/>
        </w:rPr>
        <w:t xml:space="preserve">               </w:t>
      </w:r>
      <w:proofErr w:type="spellStart"/>
      <w:r w:rsidRPr="00F8270D">
        <w:rPr>
          <w:rStyle w:val="Bodytext2"/>
          <w:rFonts w:asciiTheme="minorHAnsi" w:hAnsiTheme="minorHAnsi" w:cstheme="minorHAnsi"/>
          <w:sz w:val="22"/>
          <w:szCs w:val="22"/>
        </w:rPr>
        <w:t>C</w:t>
      </w:r>
      <w:r w:rsidRPr="00F8270D">
        <w:rPr>
          <w:rStyle w:val="Bodytext2"/>
          <w:rFonts w:asciiTheme="minorHAnsi" w:hAnsiTheme="minorHAnsi" w:cstheme="minorHAnsi"/>
          <w:sz w:val="22"/>
          <w:szCs w:val="22"/>
          <w:vertAlign w:val="subscript"/>
        </w:rPr>
        <w:t>bad</w:t>
      </w:r>
      <w:proofErr w:type="spellEnd"/>
      <w:r w:rsidRPr="00F8270D">
        <w:rPr>
          <w:rStyle w:val="Bodytext2"/>
          <w:rFonts w:asciiTheme="minorHAnsi" w:hAnsiTheme="minorHAnsi" w:cstheme="minorHAnsi"/>
          <w:sz w:val="22"/>
          <w:szCs w:val="22"/>
        </w:rPr>
        <w:t xml:space="preserve"> - cena oferty badanej (zł);</w:t>
      </w:r>
    </w:p>
    <w:p w14:paraId="5DEA4ADE" w14:textId="77777777" w:rsidR="0056374C" w:rsidRPr="00F8270D" w:rsidRDefault="0056374C" w:rsidP="0056374C">
      <w:pPr>
        <w:spacing w:after="120" w:line="360" w:lineRule="auto"/>
        <w:rPr>
          <w:rStyle w:val="Bodytext2"/>
          <w:rFonts w:asciiTheme="minorHAnsi" w:hAnsiTheme="minorHAnsi" w:cstheme="minorHAnsi"/>
          <w:sz w:val="22"/>
          <w:szCs w:val="22"/>
        </w:rPr>
      </w:pPr>
      <w:r w:rsidRPr="00F8270D">
        <w:rPr>
          <w:rStyle w:val="Bodytext2"/>
          <w:rFonts w:asciiTheme="minorHAnsi" w:hAnsiTheme="minorHAnsi" w:cstheme="minorHAnsi"/>
          <w:sz w:val="22"/>
          <w:szCs w:val="22"/>
        </w:rPr>
        <w:t xml:space="preserve">               100% - waga kryterium C</w:t>
      </w:r>
    </w:p>
    <w:p w14:paraId="00471F83" w14:textId="77777777" w:rsidR="0056374C" w:rsidRPr="00F8270D" w:rsidRDefault="0056374C" w:rsidP="0056374C">
      <w:pPr>
        <w:spacing w:before="120" w:after="120" w:line="360" w:lineRule="auto"/>
        <w:jc w:val="both"/>
        <w:rPr>
          <w:rStyle w:val="Bodytext2"/>
          <w:rFonts w:asciiTheme="minorHAnsi" w:hAnsiTheme="minorHAnsi" w:cstheme="minorHAnsi"/>
          <w:sz w:val="22"/>
          <w:szCs w:val="22"/>
        </w:rPr>
      </w:pPr>
      <w:r w:rsidRPr="00F8270D">
        <w:rPr>
          <w:rStyle w:val="Bodytext2"/>
          <w:rFonts w:asciiTheme="minorHAnsi" w:hAnsiTheme="minorHAnsi" w:cstheme="minorHAnsi"/>
          <w:sz w:val="22"/>
          <w:szCs w:val="22"/>
        </w:rPr>
        <w:t>Maksymalna możliwa Ilość punktów przyznanych w niniejszym kryterium to 100,00 pkt.</w:t>
      </w:r>
    </w:p>
    <w:p w14:paraId="4390978B" w14:textId="77777777" w:rsidR="0056374C" w:rsidRPr="00F8270D" w:rsidRDefault="0056374C" w:rsidP="0056374C">
      <w:pPr>
        <w:spacing w:line="360" w:lineRule="auto"/>
        <w:rPr>
          <w:rFonts w:asciiTheme="minorHAnsi" w:hAnsiTheme="minorHAnsi" w:cstheme="minorHAnsi"/>
          <w:b/>
          <w:bCs/>
          <w:sz w:val="22"/>
          <w:szCs w:val="22"/>
          <w:u w:val="single"/>
        </w:rPr>
      </w:pPr>
      <w:r w:rsidRPr="00F8270D">
        <w:rPr>
          <w:rFonts w:asciiTheme="minorHAnsi" w:hAnsiTheme="minorHAnsi" w:cstheme="minorHAnsi"/>
          <w:b/>
          <w:bCs/>
          <w:sz w:val="22"/>
          <w:szCs w:val="22"/>
          <w:u w:val="single"/>
        </w:rPr>
        <w:t>Sposób podania ceny</w:t>
      </w:r>
    </w:p>
    <w:p w14:paraId="1D1276C2" w14:textId="5FE0205B" w:rsidR="0056374C" w:rsidRPr="00F8270D" w:rsidRDefault="0056374C" w:rsidP="5D7C6C75">
      <w:pPr>
        <w:pStyle w:val="Akapitzlist"/>
        <w:numPr>
          <w:ilvl w:val="0"/>
          <w:numId w:val="9"/>
        </w:numPr>
        <w:spacing w:line="360" w:lineRule="auto"/>
        <w:contextualSpacing/>
        <w:jc w:val="both"/>
        <w:rPr>
          <w:rFonts w:asciiTheme="minorHAnsi" w:hAnsiTheme="minorHAnsi" w:cstheme="minorHAnsi"/>
          <w:sz w:val="22"/>
          <w:szCs w:val="22"/>
        </w:rPr>
      </w:pPr>
      <w:r w:rsidRPr="00F8270D">
        <w:rPr>
          <w:rFonts w:asciiTheme="minorHAnsi" w:hAnsiTheme="minorHAnsi" w:cstheme="minorHAnsi"/>
          <w:sz w:val="22"/>
          <w:szCs w:val="22"/>
        </w:rPr>
        <w:t>Cena oferty podana przez Wykonawcę i podlegająca zapłacie przez Zamawiającego zawiera w sobie wszystkie koszty związane z realizacją przedmiotu zamówienia, jest stałą przez cały okres trwania umowy (nie podlega waloryzacji) i obejmuje wartość wszystkich zobowiązań Wykonawcy związanych z wykonaniem zamówienia.</w:t>
      </w:r>
    </w:p>
    <w:p w14:paraId="6862A85F" w14:textId="77777777" w:rsidR="0056374C" w:rsidRPr="00F8270D" w:rsidRDefault="0056374C" w:rsidP="0056374C">
      <w:pPr>
        <w:pStyle w:val="Akapitzlist"/>
        <w:numPr>
          <w:ilvl w:val="0"/>
          <w:numId w:val="9"/>
        </w:numPr>
        <w:spacing w:line="360" w:lineRule="auto"/>
        <w:contextualSpacing/>
        <w:jc w:val="both"/>
        <w:rPr>
          <w:rFonts w:asciiTheme="minorHAnsi" w:hAnsiTheme="minorHAnsi" w:cstheme="minorHAnsi"/>
          <w:sz w:val="22"/>
          <w:szCs w:val="22"/>
        </w:rPr>
      </w:pPr>
      <w:r w:rsidRPr="00F8270D">
        <w:rPr>
          <w:rFonts w:asciiTheme="minorHAnsi" w:hAnsiTheme="minorHAnsi" w:cstheme="minorHAnsi"/>
          <w:sz w:val="22"/>
          <w:szCs w:val="22"/>
        </w:rPr>
        <w:t>W formularzu ofertowym należy podać całkowitą cenę całości przedmiotu zamówienia, wycenioną w oparciu o specyfikację opisu przedmiotu zamówienia, podaną cyfrą wyrażoną w złotych polskich, po zaokrągleniu do pełnych groszy – dwa miejsca po przecinku.</w:t>
      </w:r>
    </w:p>
    <w:p w14:paraId="2BE231AF" w14:textId="77777777" w:rsidR="0056374C" w:rsidRPr="00F8270D" w:rsidRDefault="0056374C" w:rsidP="0056374C">
      <w:pPr>
        <w:pStyle w:val="Akapitzlist"/>
        <w:numPr>
          <w:ilvl w:val="0"/>
          <w:numId w:val="9"/>
        </w:numPr>
        <w:spacing w:line="360" w:lineRule="auto"/>
        <w:contextualSpacing/>
        <w:jc w:val="both"/>
        <w:rPr>
          <w:rFonts w:asciiTheme="minorHAnsi" w:hAnsiTheme="minorHAnsi" w:cstheme="minorHAnsi"/>
          <w:sz w:val="22"/>
          <w:szCs w:val="22"/>
        </w:rPr>
      </w:pPr>
      <w:r w:rsidRPr="00F8270D">
        <w:rPr>
          <w:rFonts w:asciiTheme="minorHAnsi" w:hAnsiTheme="minorHAnsi" w:cstheme="minorHAnsi"/>
          <w:sz w:val="22"/>
          <w:szCs w:val="22"/>
        </w:rPr>
        <w:t>W przypadku dostrzeżenia błędów rachunkowych w obliczeniach Zamawiający jest uprawniony do ich korekty.</w:t>
      </w:r>
    </w:p>
    <w:p w14:paraId="1F98D301" w14:textId="257EB295" w:rsidR="0056374C" w:rsidRPr="00F8270D" w:rsidRDefault="0056374C" w:rsidP="0056374C">
      <w:pPr>
        <w:pStyle w:val="Akapitzlist"/>
        <w:numPr>
          <w:ilvl w:val="0"/>
          <w:numId w:val="9"/>
        </w:numPr>
        <w:spacing w:line="360" w:lineRule="auto"/>
        <w:contextualSpacing/>
        <w:rPr>
          <w:rFonts w:asciiTheme="minorHAnsi" w:hAnsiTheme="minorHAnsi" w:cstheme="minorHAnsi"/>
          <w:sz w:val="22"/>
          <w:szCs w:val="22"/>
        </w:rPr>
      </w:pPr>
      <w:r w:rsidRPr="00F8270D">
        <w:rPr>
          <w:rFonts w:asciiTheme="minorHAnsi" w:hAnsiTheme="minorHAnsi" w:cstheme="minorHAnsi"/>
          <w:sz w:val="22"/>
          <w:szCs w:val="22"/>
        </w:rPr>
        <w:t>Cena oferty musi uwzględniać:</w:t>
      </w:r>
      <w:r w:rsidR="00F440E4" w:rsidRPr="00F8270D">
        <w:rPr>
          <w:rFonts w:asciiTheme="minorHAnsi" w:hAnsiTheme="minorHAnsi" w:cstheme="minorHAnsi"/>
          <w:sz w:val="22"/>
          <w:szCs w:val="22"/>
        </w:rPr>
        <w:t xml:space="preserve"> </w:t>
      </w:r>
    </w:p>
    <w:p w14:paraId="44E38B54" w14:textId="77777777" w:rsidR="0056374C" w:rsidRPr="00F8270D" w:rsidRDefault="0056374C" w:rsidP="0056374C">
      <w:pPr>
        <w:pStyle w:val="Akapitzlist"/>
        <w:numPr>
          <w:ilvl w:val="0"/>
          <w:numId w:val="11"/>
        </w:numPr>
        <w:spacing w:line="360" w:lineRule="auto"/>
        <w:contextualSpacing/>
        <w:jc w:val="both"/>
        <w:rPr>
          <w:rFonts w:asciiTheme="minorHAnsi" w:hAnsiTheme="minorHAnsi" w:cstheme="minorHAnsi"/>
          <w:sz w:val="22"/>
          <w:szCs w:val="22"/>
        </w:rPr>
      </w:pPr>
      <w:r w:rsidRPr="00F8270D">
        <w:rPr>
          <w:rFonts w:asciiTheme="minorHAnsi" w:hAnsiTheme="minorHAnsi" w:cstheme="minorHAnsi"/>
          <w:sz w:val="22"/>
          <w:szCs w:val="22"/>
        </w:rPr>
        <w:t>obowiązujący podatek od towarów i usług VAT,</w:t>
      </w:r>
    </w:p>
    <w:p w14:paraId="6864F7AB" w14:textId="1FAA26CD" w:rsidR="0056374C" w:rsidRPr="00F8270D" w:rsidRDefault="0056374C" w:rsidP="5D7C6C75">
      <w:pPr>
        <w:pStyle w:val="Akapitzlist"/>
        <w:numPr>
          <w:ilvl w:val="0"/>
          <w:numId w:val="11"/>
        </w:numPr>
        <w:spacing w:line="360" w:lineRule="auto"/>
        <w:contextualSpacing/>
        <w:jc w:val="both"/>
        <w:rPr>
          <w:rFonts w:asciiTheme="minorHAnsi" w:hAnsiTheme="minorHAnsi" w:cstheme="minorHAnsi"/>
          <w:sz w:val="22"/>
          <w:szCs w:val="22"/>
        </w:rPr>
      </w:pPr>
      <w:r w:rsidRPr="00F8270D">
        <w:rPr>
          <w:rFonts w:asciiTheme="minorHAnsi" w:hAnsiTheme="minorHAnsi" w:cstheme="minorHAnsi"/>
          <w:sz w:val="22"/>
          <w:szCs w:val="22"/>
        </w:rPr>
        <w:lastRenderedPageBreak/>
        <w:t>Prawidłowe ustalenie należnej stawki podatku VAT należy do obowiązków Wykonawcy zgodnie z przepisami ustawy z dnia 11 marca 2004 r. o podatku od towarów i usług (Dz. U. 2004 Nr 54 poz. 535)</w:t>
      </w:r>
    </w:p>
    <w:p w14:paraId="1BEC65B9" w14:textId="5A656F4F" w:rsidR="00F8270D" w:rsidRPr="00F8270D" w:rsidRDefault="0056374C" w:rsidP="00F8270D">
      <w:pPr>
        <w:pStyle w:val="Tekstpodstawowy"/>
        <w:rPr>
          <w:rFonts w:asciiTheme="minorHAnsi" w:hAnsiTheme="minorHAnsi" w:cstheme="minorHAnsi"/>
          <w:sz w:val="22"/>
          <w:szCs w:val="22"/>
        </w:rPr>
      </w:pPr>
      <w:r w:rsidRPr="00F8270D">
        <w:rPr>
          <w:rFonts w:asciiTheme="minorHAnsi" w:hAnsiTheme="minorHAnsi" w:cstheme="minorHAnsi"/>
          <w:sz w:val="22"/>
          <w:szCs w:val="22"/>
        </w:rPr>
        <w:t>Jeżeli nie można wybrać oferty najkorzystniejszej z uwagi na to, że dwie lub więcej ofert przedstawia taką samą cenę, Zamawiający wezwie wykonawców, którzy złożyli te oferty, do złożenia ofert dodatkowych w terminie 7 dni</w:t>
      </w:r>
      <w:r w:rsidR="00644054" w:rsidRPr="00F8270D">
        <w:rPr>
          <w:rFonts w:asciiTheme="minorHAnsi" w:hAnsiTheme="minorHAnsi" w:cstheme="minorHAnsi"/>
          <w:sz w:val="22"/>
          <w:szCs w:val="22"/>
        </w:rPr>
        <w:t xml:space="preserve"> od dnia skutecznego doręczenia wezwania.</w:t>
      </w:r>
      <w:r w:rsidRPr="00F8270D">
        <w:rPr>
          <w:rFonts w:asciiTheme="minorHAnsi" w:hAnsiTheme="minorHAnsi" w:cstheme="minorHAnsi"/>
          <w:sz w:val="22"/>
          <w:szCs w:val="22"/>
        </w:rPr>
        <w:t xml:space="preserve"> Oferta dodatkowa nie może zwierać ceny wyższej niż oferta pierwotna, w przeciwnym razie będzie podlegać odrzuceniu. Jeżeli dwie lub więcej ofert dodatkowych przedstawia taką samą cenę, Zamawiający unieważni postępowanie i ogłosi je ponownie w terminie 14 dni</w:t>
      </w:r>
      <w:r w:rsidR="00644054" w:rsidRPr="00F8270D">
        <w:rPr>
          <w:rFonts w:asciiTheme="minorHAnsi" w:hAnsiTheme="minorHAnsi" w:cstheme="minorHAnsi"/>
          <w:sz w:val="22"/>
          <w:szCs w:val="22"/>
        </w:rPr>
        <w:t xml:space="preserve"> od dnia unieważnienia</w:t>
      </w:r>
      <w:r w:rsidRPr="00F8270D">
        <w:rPr>
          <w:rFonts w:asciiTheme="minorHAnsi" w:hAnsiTheme="minorHAnsi" w:cstheme="minorHAnsi"/>
          <w:sz w:val="22"/>
          <w:szCs w:val="22"/>
        </w:rPr>
        <w:t>. W przypadku niewybrania Wykonawcy (np. brak ofert, odrzucenie ofert), Zamawiający dopuszcza możliwość ponownego rozpoczęcia procedury zapytania ofertowego.</w:t>
      </w:r>
    </w:p>
    <w:p w14:paraId="57072C38" w14:textId="77777777" w:rsidR="00F8270D" w:rsidRPr="00F8270D" w:rsidRDefault="00F8270D" w:rsidP="00F8270D">
      <w:pPr>
        <w:pBdr>
          <w:top w:val="single" w:sz="6" w:space="1" w:color="auto" w:shadow="1"/>
          <w:left w:val="single" w:sz="6" w:space="4" w:color="auto" w:shadow="1"/>
          <w:bottom w:val="single" w:sz="6" w:space="1" w:color="auto" w:shadow="1"/>
          <w:right w:val="single" w:sz="6" w:space="4" w:color="auto" w:shadow="1"/>
        </w:pBdr>
        <w:shd w:val="clear" w:color="auto" w:fill="BFBFBF" w:themeFill="background1" w:themeFillShade="BF"/>
        <w:spacing w:line="360" w:lineRule="auto"/>
        <w:jc w:val="both"/>
        <w:rPr>
          <w:rFonts w:asciiTheme="minorHAnsi" w:hAnsiTheme="minorHAnsi" w:cstheme="minorHAnsi"/>
          <w:b/>
          <w:sz w:val="22"/>
          <w:szCs w:val="22"/>
        </w:rPr>
      </w:pPr>
      <w:r w:rsidRPr="00F8270D">
        <w:rPr>
          <w:rFonts w:asciiTheme="minorHAnsi" w:hAnsiTheme="minorHAnsi" w:cstheme="minorHAnsi"/>
          <w:b/>
          <w:sz w:val="22"/>
          <w:szCs w:val="22"/>
        </w:rPr>
        <w:t>Rozdział V Warunki ustalone przez Zamawiającego</w:t>
      </w:r>
    </w:p>
    <w:p w14:paraId="49383B28" w14:textId="77777777" w:rsidR="00F8270D" w:rsidRPr="00F8270D" w:rsidRDefault="00F8270D" w:rsidP="00983708">
      <w:pPr>
        <w:pStyle w:val="Default"/>
        <w:numPr>
          <w:ilvl w:val="0"/>
          <w:numId w:val="31"/>
        </w:numPr>
        <w:spacing w:line="360" w:lineRule="auto"/>
        <w:ind w:left="247"/>
        <w:jc w:val="both"/>
        <w:rPr>
          <w:rFonts w:asciiTheme="minorHAnsi" w:eastAsia="Calibri" w:hAnsiTheme="minorHAnsi" w:cstheme="minorHAnsi"/>
          <w:sz w:val="22"/>
          <w:szCs w:val="22"/>
        </w:rPr>
      </w:pPr>
      <w:r w:rsidRPr="00F8270D">
        <w:rPr>
          <w:rFonts w:asciiTheme="minorHAnsi" w:eastAsia="Calibri" w:hAnsiTheme="minorHAnsi" w:cstheme="minorHAnsi"/>
          <w:sz w:val="22"/>
          <w:szCs w:val="22"/>
        </w:rPr>
        <w:t xml:space="preserve">Zamawiający nie dopuszcza składania ofert częściowych. </w:t>
      </w:r>
    </w:p>
    <w:p w14:paraId="0D424D11" w14:textId="77777777" w:rsidR="00F8270D" w:rsidRPr="00F8270D" w:rsidRDefault="00F8270D" w:rsidP="00983708">
      <w:pPr>
        <w:pStyle w:val="Default"/>
        <w:numPr>
          <w:ilvl w:val="0"/>
          <w:numId w:val="31"/>
        </w:numPr>
        <w:spacing w:line="360" w:lineRule="auto"/>
        <w:ind w:left="247"/>
        <w:jc w:val="both"/>
        <w:rPr>
          <w:rFonts w:asciiTheme="minorHAnsi" w:eastAsia="Calibri" w:hAnsiTheme="minorHAnsi" w:cstheme="minorHAnsi"/>
          <w:sz w:val="22"/>
          <w:szCs w:val="22"/>
        </w:rPr>
      </w:pPr>
      <w:r w:rsidRPr="00F8270D">
        <w:rPr>
          <w:rFonts w:asciiTheme="minorHAnsi" w:eastAsia="Calibri" w:hAnsiTheme="minorHAnsi" w:cstheme="minorHAnsi"/>
          <w:sz w:val="22"/>
          <w:szCs w:val="22"/>
        </w:rPr>
        <w:t>Zamawiający nie dopuszcza składania ofert wariantowych.</w:t>
      </w:r>
    </w:p>
    <w:p w14:paraId="43934F5B" w14:textId="77777777" w:rsidR="00F8270D" w:rsidRPr="00F8270D" w:rsidRDefault="00F8270D" w:rsidP="00983708">
      <w:pPr>
        <w:pStyle w:val="Default"/>
        <w:numPr>
          <w:ilvl w:val="0"/>
          <w:numId w:val="31"/>
        </w:numPr>
        <w:spacing w:line="360" w:lineRule="auto"/>
        <w:ind w:left="247"/>
        <w:jc w:val="both"/>
        <w:rPr>
          <w:rFonts w:asciiTheme="minorHAnsi" w:eastAsia="Calibri" w:hAnsiTheme="minorHAnsi" w:cstheme="minorHAnsi"/>
          <w:sz w:val="22"/>
          <w:szCs w:val="22"/>
        </w:rPr>
      </w:pPr>
      <w:r w:rsidRPr="00F8270D">
        <w:rPr>
          <w:rFonts w:asciiTheme="minorHAnsi" w:hAnsiTheme="minorHAnsi" w:cstheme="minorHAnsi"/>
          <w:sz w:val="22"/>
          <w:szCs w:val="22"/>
        </w:rPr>
        <w:t xml:space="preserve">Zamawiający dopuszcza możliwość udzielania Wykonawcy wyłonionemu w niniejszym postępowaniu zamówień uzupełniających, w wysokości nieprzekraczającej 50% wartości zamówienia określonego w zawartej z Wykonawca umowie, o ile zamówienia te będą zgodne z podstawowym przedmiotem zamówienia po cenie wynikającej z oferty wykonawcy. </w:t>
      </w:r>
    </w:p>
    <w:p w14:paraId="05582928" w14:textId="77777777" w:rsidR="00F8270D" w:rsidRPr="00F8270D" w:rsidRDefault="00F8270D" w:rsidP="00983708">
      <w:pPr>
        <w:pStyle w:val="Default"/>
        <w:numPr>
          <w:ilvl w:val="0"/>
          <w:numId w:val="31"/>
        </w:numPr>
        <w:spacing w:line="360" w:lineRule="auto"/>
        <w:ind w:left="247"/>
        <w:jc w:val="both"/>
        <w:rPr>
          <w:rFonts w:asciiTheme="minorHAnsi" w:eastAsia="Calibri" w:hAnsiTheme="minorHAnsi" w:cstheme="minorHAnsi"/>
          <w:sz w:val="22"/>
          <w:szCs w:val="22"/>
        </w:rPr>
      </w:pPr>
      <w:r w:rsidRPr="00F8270D">
        <w:rPr>
          <w:rFonts w:asciiTheme="minorHAnsi" w:hAnsiTheme="minorHAnsi" w:cstheme="minorHAnsi"/>
          <w:sz w:val="22"/>
          <w:szCs w:val="22"/>
        </w:rPr>
        <w:t xml:space="preserve">Wzór umowy, stanowi </w:t>
      </w:r>
      <w:r w:rsidRPr="00F8270D">
        <w:rPr>
          <w:rFonts w:asciiTheme="minorHAnsi" w:hAnsiTheme="minorHAnsi" w:cstheme="minorHAnsi"/>
          <w:b/>
          <w:bCs/>
          <w:sz w:val="22"/>
          <w:szCs w:val="22"/>
        </w:rPr>
        <w:t>Załącznik nr 2 do</w:t>
      </w:r>
      <w:r w:rsidRPr="00F8270D">
        <w:rPr>
          <w:rFonts w:asciiTheme="minorHAnsi" w:hAnsiTheme="minorHAnsi" w:cstheme="minorHAnsi"/>
          <w:sz w:val="22"/>
          <w:szCs w:val="22"/>
        </w:rPr>
        <w:t xml:space="preserve"> Zapytania ofertowego.</w:t>
      </w:r>
    </w:p>
    <w:p w14:paraId="222FA7DE" w14:textId="77777777" w:rsidR="00F8270D" w:rsidRPr="00F8270D" w:rsidRDefault="00F8270D" w:rsidP="00983708">
      <w:pPr>
        <w:pStyle w:val="Default"/>
        <w:numPr>
          <w:ilvl w:val="0"/>
          <w:numId w:val="31"/>
        </w:numPr>
        <w:spacing w:line="360" w:lineRule="auto"/>
        <w:ind w:left="247"/>
        <w:jc w:val="both"/>
        <w:rPr>
          <w:rFonts w:asciiTheme="minorHAnsi" w:eastAsia="Calibri" w:hAnsiTheme="minorHAnsi" w:cstheme="minorHAnsi"/>
          <w:sz w:val="22"/>
          <w:szCs w:val="22"/>
        </w:rPr>
      </w:pPr>
      <w:r w:rsidRPr="00F8270D">
        <w:rPr>
          <w:rFonts w:asciiTheme="minorHAnsi" w:hAnsiTheme="minorHAnsi" w:cstheme="minorHAnsi"/>
          <w:sz w:val="22"/>
          <w:szCs w:val="22"/>
        </w:rPr>
        <w:t xml:space="preserve">Wzór formularza ofertowego stanowi </w:t>
      </w:r>
      <w:r w:rsidRPr="00F8270D">
        <w:rPr>
          <w:rFonts w:asciiTheme="minorHAnsi" w:hAnsiTheme="minorHAnsi" w:cstheme="minorHAnsi"/>
          <w:b/>
          <w:bCs/>
          <w:sz w:val="22"/>
          <w:szCs w:val="22"/>
        </w:rPr>
        <w:t>Załącznik nr 3</w:t>
      </w:r>
      <w:r w:rsidRPr="00F8270D">
        <w:rPr>
          <w:rFonts w:asciiTheme="minorHAnsi" w:hAnsiTheme="minorHAnsi" w:cstheme="minorHAnsi"/>
          <w:sz w:val="22"/>
          <w:szCs w:val="22"/>
        </w:rPr>
        <w:t xml:space="preserve"> do Zapytania ofertowego.</w:t>
      </w:r>
    </w:p>
    <w:p w14:paraId="1947BC4E" w14:textId="766B0947" w:rsidR="00F8270D" w:rsidRPr="00F8270D" w:rsidRDefault="00F8270D" w:rsidP="00983708">
      <w:pPr>
        <w:pStyle w:val="Default"/>
        <w:numPr>
          <w:ilvl w:val="0"/>
          <w:numId w:val="31"/>
        </w:numPr>
        <w:spacing w:line="360" w:lineRule="auto"/>
        <w:ind w:left="247"/>
        <w:jc w:val="both"/>
        <w:rPr>
          <w:rFonts w:asciiTheme="minorHAnsi" w:eastAsia="Calibri" w:hAnsiTheme="minorHAnsi" w:cstheme="minorHAnsi"/>
          <w:sz w:val="22"/>
          <w:szCs w:val="22"/>
        </w:rPr>
      </w:pPr>
      <w:r w:rsidRPr="00F8270D">
        <w:rPr>
          <w:rFonts w:asciiTheme="minorHAnsi" w:eastAsia="Calibri" w:hAnsiTheme="minorHAnsi" w:cstheme="minorHAnsi"/>
          <w:sz w:val="22"/>
          <w:szCs w:val="22"/>
        </w:rPr>
        <w:t xml:space="preserve">Zamawiający dopuszcza wykonanie części robót przez podwykonawców. W terminie 7 dni od podpisania umowy Wykonawca przedstawi Zamawiającemu umowy z podwykonawcami, celem ich akceptacji. Wykonawca musi wskazać w formularzu ofertowym zakres prac podwykonawców                                   i określone kwoty, może także wskazać określonych podwykonawców. Podwykonawca musi spełniać warunki określone w </w:t>
      </w:r>
      <w:r w:rsidRPr="00F8270D">
        <w:rPr>
          <w:rFonts w:asciiTheme="minorHAnsi" w:eastAsia="Calibri" w:hAnsiTheme="minorHAnsi" w:cstheme="minorHAnsi"/>
          <w:b/>
          <w:bCs/>
          <w:sz w:val="22"/>
          <w:szCs w:val="22"/>
        </w:rPr>
        <w:t>Rozdziale XI zapytania ofertowego pn</w:t>
      </w:r>
      <w:r w:rsidRPr="00F8270D">
        <w:rPr>
          <w:rFonts w:asciiTheme="minorHAnsi" w:eastAsia="Calibri" w:hAnsiTheme="minorHAnsi" w:cstheme="minorHAnsi"/>
          <w:sz w:val="22"/>
          <w:szCs w:val="22"/>
        </w:rPr>
        <w:t xml:space="preserve">. </w:t>
      </w:r>
      <w:r w:rsidRPr="00F8270D">
        <w:rPr>
          <w:rFonts w:asciiTheme="minorHAnsi" w:eastAsia="Calibri" w:hAnsiTheme="minorHAnsi" w:cstheme="minorHAnsi"/>
          <w:b/>
          <w:bCs/>
          <w:sz w:val="22"/>
          <w:szCs w:val="22"/>
        </w:rPr>
        <w:t>Warunki udziału w postępowaniu.</w:t>
      </w:r>
      <w:r w:rsidR="00983708">
        <w:rPr>
          <w:rFonts w:asciiTheme="minorHAnsi" w:eastAsia="Calibri" w:hAnsiTheme="minorHAnsi" w:cstheme="minorHAnsi"/>
          <w:b/>
          <w:bCs/>
          <w:sz w:val="22"/>
          <w:szCs w:val="22"/>
        </w:rPr>
        <w:t xml:space="preserve"> </w:t>
      </w:r>
    </w:p>
    <w:p w14:paraId="700FA8D7" w14:textId="5802968B" w:rsidR="00F8270D" w:rsidRPr="00F8270D" w:rsidRDefault="00F8270D" w:rsidP="00983708">
      <w:pPr>
        <w:pStyle w:val="Default"/>
        <w:numPr>
          <w:ilvl w:val="0"/>
          <w:numId w:val="31"/>
        </w:numPr>
        <w:spacing w:line="360" w:lineRule="auto"/>
        <w:ind w:left="170"/>
        <w:jc w:val="both"/>
        <w:rPr>
          <w:rFonts w:asciiTheme="minorHAnsi" w:eastAsia="Calibri" w:hAnsiTheme="minorHAnsi" w:cstheme="minorHAnsi"/>
          <w:sz w:val="22"/>
          <w:szCs w:val="22"/>
        </w:rPr>
      </w:pPr>
      <w:r w:rsidRPr="00F8270D">
        <w:rPr>
          <w:rFonts w:asciiTheme="minorHAnsi" w:eastAsia="Calibri" w:hAnsiTheme="minorHAnsi" w:cstheme="minorHAnsi"/>
          <w:sz w:val="22"/>
          <w:szCs w:val="22"/>
        </w:rPr>
        <w:t>Wykonawcy wspólnie ubiegający się o udzielenie zamówienia są obowiązani do ustanowienia pełnomocnika i złożenia wraz z ofertą pełnomocnictwa do reprezentowania Wykonawców                                      w postępowaniu albo reprezentowania Wykonawców w postępowaniu i zawarcia umowy</w:t>
      </w:r>
      <w:r w:rsidR="00272642">
        <w:rPr>
          <w:rFonts w:asciiTheme="minorHAnsi" w:eastAsia="Calibri" w:hAnsiTheme="minorHAnsi" w:cstheme="minorHAnsi"/>
          <w:sz w:val="22"/>
          <w:szCs w:val="22"/>
        </w:rPr>
        <w:t xml:space="preserve">, chyba że zamiast pełnomocnictwa złożą umową regulującą ich współpracę. </w:t>
      </w:r>
    </w:p>
    <w:p w14:paraId="23CD3C44" w14:textId="77777777" w:rsidR="00F8270D" w:rsidRPr="00F8270D" w:rsidRDefault="00F8270D" w:rsidP="00983708">
      <w:pPr>
        <w:pStyle w:val="Default"/>
        <w:numPr>
          <w:ilvl w:val="0"/>
          <w:numId w:val="31"/>
        </w:numPr>
        <w:spacing w:line="360" w:lineRule="auto"/>
        <w:ind w:left="170"/>
        <w:jc w:val="both"/>
        <w:rPr>
          <w:rFonts w:asciiTheme="minorHAnsi" w:eastAsia="Calibri" w:hAnsiTheme="minorHAnsi" w:cstheme="minorHAnsi"/>
          <w:sz w:val="22"/>
          <w:szCs w:val="22"/>
        </w:rPr>
      </w:pPr>
      <w:r w:rsidRPr="00F8270D">
        <w:rPr>
          <w:rFonts w:asciiTheme="minorHAnsi" w:eastAsia="Calibri" w:hAnsiTheme="minorHAnsi" w:cstheme="minorHAnsi"/>
          <w:sz w:val="22"/>
          <w:szCs w:val="22"/>
        </w:rPr>
        <w:lastRenderedPageBreak/>
        <w:t>Treść pełnomocnictwa musi jednoznacznie określać czynności, co do wykonywania, których pełnomocnik jest upoważniony. W przypadku, gdyby pełnomocnictwa udzielała osoba inna niż uprawniona z mocy prawa lub umowy spółki do reprezentowania podmiotu, do oferty należy dołączyć również pełnomocnictwo do dokonania tej czynności.</w:t>
      </w:r>
    </w:p>
    <w:p w14:paraId="138DAF6F" w14:textId="77777777" w:rsidR="00F8270D" w:rsidRPr="00F8270D" w:rsidRDefault="00F8270D" w:rsidP="00983708">
      <w:pPr>
        <w:pStyle w:val="Default"/>
        <w:numPr>
          <w:ilvl w:val="0"/>
          <w:numId w:val="31"/>
        </w:numPr>
        <w:spacing w:line="360" w:lineRule="auto"/>
        <w:ind w:left="170"/>
        <w:jc w:val="both"/>
        <w:rPr>
          <w:rFonts w:asciiTheme="minorHAnsi" w:eastAsia="Calibri" w:hAnsiTheme="minorHAnsi" w:cstheme="minorHAnsi"/>
          <w:sz w:val="22"/>
          <w:szCs w:val="22"/>
        </w:rPr>
      </w:pPr>
      <w:r w:rsidRPr="00F8270D">
        <w:rPr>
          <w:rFonts w:asciiTheme="minorHAnsi" w:eastAsia="Calibri" w:hAnsiTheme="minorHAnsi" w:cstheme="minorHAnsi"/>
          <w:sz w:val="22"/>
          <w:szCs w:val="22"/>
        </w:rPr>
        <w:t>Pełnomocnictwo (dokument elektroniczny) w oryginale w formie elektronicznej lub jako cyfrowe odwzorowanie tego dokumentu opatrzone kwalifikowanym podpisem elektronicznym przez mocodawców lub przez notariusza, powinno być załączone do oferty i zawierać w szczególności wskazanie:</w:t>
      </w:r>
    </w:p>
    <w:p w14:paraId="3D8FE7AD" w14:textId="77777777" w:rsidR="00F8270D" w:rsidRPr="00F8270D" w:rsidRDefault="00F8270D" w:rsidP="00272642">
      <w:pPr>
        <w:pStyle w:val="Default"/>
        <w:numPr>
          <w:ilvl w:val="0"/>
          <w:numId w:val="32"/>
        </w:numPr>
        <w:spacing w:line="360" w:lineRule="auto"/>
        <w:ind w:left="530"/>
        <w:jc w:val="both"/>
        <w:rPr>
          <w:rFonts w:asciiTheme="minorHAnsi" w:eastAsia="Calibri" w:hAnsiTheme="minorHAnsi" w:cstheme="minorHAnsi"/>
          <w:sz w:val="22"/>
          <w:szCs w:val="22"/>
        </w:rPr>
      </w:pPr>
      <w:r w:rsidRPr="00F8270D">
        <w:rPr>
          <w:rFonts w:asciiTheme="minorHAnsi" w:eastAsia="Calibri" w:hAnsiTheme="minorHAnsi" w:cstheme="minorHAnsi"/>
          <w:sz w:val="22"/>
          <w:szCs w:val="22"/>
        </w:rPr>
        <w:t>postępowania, którego dotyczą,</w:t>
      </w:r>
    </w:p>
    <w:p w14:paraId="54B7B415" w14:textId="0268ED92" w:rsidR="00F8270D" w:rsidRPr="00F8270D" w:rsidRDefault="00F8270D" w:rsidP="00272642">
      <w:pPr>
        <w:pStyle w:val="Default"/>
        <w:numPr>
          <w:ilvl w:val="0"/>
          <w:numId w:val="32"/>
        </w:numPr>
        <w:spacing w:line="360" w:lineRule="auto"/>
        <w:ind w:left="530"/>
        <w:jc w:val="both"/>
        <w:rPr>
          <w:rFonts w:asciiTheme="minorHAnsi" w:eastAsia="Calibri" w:hAnsiTheme="minorHAnsi" w:cstheme="minorHAnsi"/>
          <w:sz w:val="22"/>
          <w:szCs w:val="22"/>
        </w:rPr>
      </w:pPr>
      <w:r w:rsidRPr="00F8270D">
        <w:rPr>
          <w:rFonts w:asciiTheme="minorHAnsi" w:eastAsia="Calibri" w:hAnsiTheme="minorHAnsi" w:cstheme="minorHAnsi"/>
          <w:sz w:val="22"/>
          <w:szCs w:val="22"/>
        </w:rPr>
        <w:t>wszystkich wykonawców ubiegających się wspólnie o udzielenie zamówienia wymienionych z nazwy  z określeniem adresu siedziby,</w:t>
      </w:r>
    </w:p>
    <w:p w14:paraId="26847A79" w14:textId="77777777" w:rsidR="00F8270D" w:rsidRPr="00F8270D" w:rsidRDefault="00F8270D" w:rsidP="00272642">
      <w:pPr>
        <w:pStyle w:val="Default"/>
        <w:numPr>
          <w:ilvl w:val="0"/>
          <w:numId w:val="32"/>
        </w:numPr>
        <w:spacing w:line="360" w:lineRule="auto"/>
        <w:ind w:left="530"/>
        <w:jc w:val="both"/>
        <w:rPr>
          <w:rFonts w:asciiTheme="minorHAnsi" w:eastAsia="Calibri" w:hAnsiTheme="minorHAnsi" w:cstheme="minorHAnsi"/>
          <w:sz w:val="22"/>
          <w:szCs w:val="22"/>
        </w:rPr>
      </w:pPr>
      <w:r w:rsidRPr="00F8270D">
        <w:rPr>
          <w:rFonts w:asciiTheme="minorHAnsi" w:eastAsia="Calibri" w:hAnsiTheme="minorHAnsi" w:cstheme="minorHAnsi"/>
          <w:sz w:val="22"/>
          <w:szCs w:val="22"/>
        </w:rPr>
        <w:t xml:space="preserve">ustanowionego pełnomocnika oraz zakresu jego umocowania. </w:t>
      </w:r>
    </w:p>
    <w:p w14:paraId="435B3C90" w14:textId="77777777" w:rsidR="00F8270D" w:rsidRPr="00F8270D" w:rsidRDefault="00F8270D" w:rsidP="00983708">
      <w:pPr>
        <w:pStyle w:val="Default"/>
        <w:numPr>
          <w:ilvl w:val="0"/>
          <w:numId w:val="31"/>
        </w:numPr>
        <w:spacing w:line="360" w:lineRule="auto"/>
        <w:ind w:left="170"/>
        <w:jc w:val="both"/>
        <w:rPr>
          <w:rFonts w:asciiTheme="minorHAnsi" w:eastAsia="Calibri" w:hAnsiTheme="minorHAnsi" w:cstheme="minorHAnsi"/>
          <w:sz w:val="22"/>
          <w:szCs w:val="22"/>
        </w:rPr>
      </w:pPr>
      <w:r w:rsidRPr="00F8270D">
        <w:rPr>
          <w:rFonts w:asciiTheme="minorHAnsi" w:eastAsia="Calibri" w:hAnsiTheme="minorHAnsi" w:cstheme="minorHAnsi"/>
          <w:sz w:val="22"/>
          <w:szCs w:val="22"/>
        </w:rPr>
        <w:t xml:space="preserve">Wszelka korespondencja prowadzona będzie przez Zamawiającego wyłącznie  z pełnomocnikiem. </w:t>
      </w:r>
    </w:p>
    <w:p w14:paraId="1E2F3A87" w14:textId="77777777" w:rsidR="00F8270D" w:rsidRPr="00F8270D" w:rsidRDefault="00F8270D" w:rsidP="00983708">
      <w:pPr>
        <w:pStyle w:val="Default"/>
        <w:numPr>
          <w:ilvl w:val="0"/>
          <w:numId w:val="31"/>
        </w:numPr>
        <w:spacing w:line="360" w:lineRule="auto"/>
        <w:ind w:left="170"/>
        <w:jc w:val="both"/>
        <w:rPr>
          <w:rFonts w:asciiTheme="minorHAnsi" w:eastAsia="Calibri" w:hAnsiTheme="minorHAnsi" w:cstheme="minorHAnsi"/>
          <w:sz w:val="22"/>
          <w:szCs w:val="22"/>
        </w:rPr>
      </w:pPr>
      <w:r w:rsidRPr="00F8270D">
        <w:rPr>
          <w:rFonts w:asciiTheme="minorHAnsi" w:eastAsia="Calibri" w:hAnsiTheme="minorHAnsi" w:cstheme="minorHAnsi"/>
          <w:sz w:val="22"/>
          <w:szCs w:val="22"/>
        </w:rPr>
        <w:t>W przypadku wyboru oferty złożonej przez Wykonawców wspólnie ubiegających się o udzielenie zamówienia, Wykonawcy zobowiązani będą do złożenia, przed zawarciem umowy w sprawie zamówienia, kopii umowy regulującej współpracę tych Wykonawców. Zaleca się, aby umowa określała: - strony umowy, - cel działania, - sposób współdziałania, - zakres prac przewidzianych do wykonania każdemu z nich, - solidarną odpowiedzialność za wykonanie zamówienia, - oznaczenie czasu trwania konsorcjum (obejmującego okres realizacji przedmiotu zamówienia, gwarancji i rękojmi), - wykluczenie możliwości wypowiedzenia umowy konsorcjum przez któregokolwiek z jego członków do czasu wykonania zamówienia.</w:t>
      </w:r>
    </w:p>
    <w:p w14:paraId="14E51B32" w14:textId="77777777" w:rsidR="00F8270D" w:rsidRPr="00F8270D" w:rsidRDefault="00F8270D" w:rsidP="00983708">
      <w:pPr>
        <w:pStyle w:val="Default"/>
        <w:numPr>
          <w:ilvl w:val="0"/>
          <w:numId w:val="31"/>
        </w:numPr>
        <w:spacing w:line="360" w:lineRule="auto"/>
        <w:ind w:left="170"/>
        <w:jc w:val="both"/>
        <w:rPr>
          <w:rFonts w:asciiTheme="minorHAnsi" w:eastAsia="Calibri" w:hAnsiTheme="minorHAnsi" w:cstheme="minorHAnsi"/>
          <w:sz w:val="22"/>
          <w:szCs w:val="22"/>
        </w:rPr>
      </w:pPr>
      <w:r w:rsidRPr="00F8270D">
        <w:rPr>
          <w:rFonts w:asciiTheme="minorHAnsi" w:eastAsia="Calibri" w:hAnsiTheme="minorHAnsi" w:cstheme="minorHAnsi"/>
          <w:sz w:val="22"/>
          <w:szCs w:val="22"/>
        </w:rPr>
        <w:t>Wykonawcy wspólnie ubiegający się o udzielenie zamówienia ponoszą solidarną odpowiedzialność za wykonanie umowy. Problematykę zobowiązań solidarnych, w zakresie nie uregulowanym przez umowę pomiędzy Wykonawcami wspólnie ubiegającymi się o udzielenie zamówienia, regulują przepisy prawa cywilnego.</w:t>
      </w:r>
    </w:p>
    <w:p w14:paraId="252A6761" w14:textId="74C61ED5" w:rsidR="00F8270D" w:rsidRPr="00272642" w:rsidRDefault="00F8270D" w:rsidP="00272642">
      <w:pPr>
        <w:pStyle w:val="Default"/>
        <w:numPr>
          <w:ilvl w:val="0"/>
          <w:numId w:val="31"/>
        </w:numPr>
        <w:spacing w:line="360" w:lineRule="auto"/>
        <w:ind w:left="170"/>
        <w:jc w:val="both"/>
        <w:rPr>
          <w:rFonts w:asciiTheme="minorHAnsi" w:eastAsia="Calibri" w:hAnsiTheme="minorHAnsi" w:cstheme="minorHAnsi"/>
          <w:sz w:val="22"/>
          <w:szCs w:val="22"/>
        </w:rPr>
      </w:pPr>
      <w:r w:rsidRPr="00F8270D">
        <w:rPr>
          <w:rFonts w:asciiTheme="minorHAnsi" w:eastAsia="Calibri" w:hAnsiTheme="minorHAnsi" w:cstheme="minorHAnsi"/>
          <w:sz w:val="22"/>
          <w:szCs w:val="22"/>
        </w:rPr>
        <w:t>Wspólników spółki cywilnej obowiązują zapisy dotyczące Wykonawców wspólnie ubiegających                        się o udzielenie zamówienia.</w:t>
      </w:r>
    </w:p>
    <w:p w14:paraId="66CCAE61" w14:textId="77777777" w:rsidR="00F8270D" w:rsidRPr="00F8270D" w:rsidRDefault="00F8270D" w:rsidP="00983708">
      <w:pPr>
        <w:widowControl w:val="0"/>
        <w:numPr>
          <w:ilvl w:val="0"/>
          <w:numId w:val="31"/>
        </w:numPr>
        <w:tabs>
          <w:tab w:val="left" w:pos="284"/>
        </w:tabs>
        <w:suppressAutoHyphens/>
        <w:spacing w:line="360" w:lineRule="auto"/>
        <w:ind w:left="170" w:hanging="357"/>
        <w:contextualSpacing/>
        <w:jc w:val="both"/>
        <w:rPr>
          <w:rFonts w:asciiTheme="minorHAnsi" w:eastAsia="Lucida Sans Unicode" w:hAnsiTheme="minorHAnsi" w:cstheme="minorHAnsi"/>
          <w:sz w:val="22"/>
          <w:szCs w:val="22"/>
        </w:rPr>
      </w:pPr>
      <w:r w:rsidRPr="00F8270D">
        <w:rPr>
          <w:rFonts w:asciiTheme="minorHAnsi" w:eastAsia="Lucida Sans Unicode" w:hAnsiTheme="minorHAnsi" w:cstheme="minorHAnsi"/>
          <w:sz w:val="22"/>
          <w:szCs w:val="22"/>
        </w:rPr>
        <w:t>W przypadku załączenia do oferty umowy regulującej współpracę podmiotów wspólnie ubiegających się o udzielenie zamówienia nie jest wymagane dołączenie pełnomocnictwa wskazanego w pkt. 7.</w:t>
      </w:r>
    </w:p>
    <w:p w14:paraId="2F5A26D4" w14:textId="230C864C" w:rsidR="00F8270D" w:rsidRPr="00272642" w:rsidRDefault="00F8270D" w:rsidP="00F8270D">
      <w:pPr>
        <w:widowControl w:val="0"/>
        <w:numPr>
          <w:ilvl w:val="0"/>
          <w:numId w:val="31"/>
        </w:numPr>
        <w:tabs>
          <w:tab w:val="left" w:pos="284"/>
        </w:tabs>
        <w:suppressAutoHyphens/>
        <w:spacing w:line="360" w:lineRule="auto"/>
        <w:ind w:left="170" w:hanging="357"/>
        <w:contextualSpacing/>
        <w:jc w:val="both"/>
        <w:rPr>
          <w:rFonts w:asciiTheme="minorHAnsi" w:eastAsia="Lucida Sans Unicode" w:hAnsiTheme="minorHAnsi" w:cstheme="minorHAnsi"/>
          <w:sz w:val="22"/>
          <w:szCs w:val="22"/>
        </w:rPr>
      </w:pPr>
      <w:r w:rsidRPr="00F8270D">
        <w:rPr>
          <w:rFonts w:asciiTheme="minorHAnsi" w:eastAsia="Lucida Sans Unicode" w:hAnsiTheme="minorHAnsi" w:cstheme="minorHAnsi"/>
          <w:sz w:val="22"/>
          <w:szCs w:val="22"/>
        </w:rPr>
        <w:t>Zamawiający może wyrazić zgodę na podpisanie umowy drogą korespondencyjną.</w:t>
      </w:r>
    </w:p>
    <w:p w14:paraId="30905C39" w14:textId="77777777" w:rsidR="00F8270D" w:rsidRPr="00F8270D" w:rsidRDefault="00F8270D" w:rsidP="00F8270D">
      <w:pPr>
        <w:pBdr>
          <w:top w:val="single" w:sz="6" w:space="1" w:color="auto" w:shadow="1"/>
          <w:left w:val="single" w:sz="6" w:space="4" w:color="auto" w:shadow="1"/>
          <w:bottom w:val="single" w:sz="6" w:space="1" w:color="auto" w:shadow="1"/>
          <w:right w:val="single" w:sz="6" w:space="4" w:color="auto" w:shadow="1"/>
        </w:pBdr>
        <w:shd w:val="clear" w:color="auto" w:fill="BFBFBF" w:themeFill="background1" w:themeFillShade="BF"/>
        <w:spacing w:line="360" w:lineRule="auto"/>
        <w:jc w:val="both"/>
        <w:rPr>
          <w:rFonts w:asciiTheme="minorHAnsi" w:hAnsiTheme="minorHAnsi" w:cstheme="minorHAnsi"/>
          <w:b/>
          <w:sz w:val="22"/>
          <w:szCs w:val="22"/>
        </w:rPr>
      </w:pPr>
      <w:r w:rsidRPr="00F8270D">
        <w:rPr>
          <w:rFonts w:asciiTheme="minorHAnsi" w:hAnsiTheme="minorHAnsi" w:cstheme="minorHAnsi"/>
          <w:b/>
          <w:sz w:val="22"/>
          <w:szCs w:val="22"/>
        </w:rPr>
        <w:lastRenderedPageBreak/>
        <w:t xml:space="preserve">Rozdział VI. Opis sposobu przyznawania punktacji za spełnienie, danego kryterium oceny ofert </w:t>
      </w:r>
    </w:p>
    <w:p w14:paraId="2D2EBBF1" w14:textId="48E68414" w:rsidR="00F8270D" w:rsidRPr="00F8270D" w:rsidRDefault="00F8270D" w:rsidP="00F8270D">
      <w:pPr>
        <w:numPr>
          <w:ilvl w:val="0"/>
          <w:numId w:val="33"/>
        </w:numPr>
        <w:spacing w:line="360" w:lineRule="auto"/>
        <w:ind w:left="0"/>
        <w:contextualSpacing/>
        <w:jc w:val="both"/>
        <w:rPr>
          <w:rFonts w:asciiTheme="minorHAnsi" w:hAnsiTheme="minorHAnsi" w:cstheme="minorHAnsi"/>
          <w:sz w:val="22"/>
          <w:szCs w:val="22"/>
        </w:rPr>
      </w:pPr>
      <w:r w:rsidRPr="00F8270D">
        <w:rPr>
          <w:rFonts w:asciiTheme="minorHAnsi" w:hAnsiTheme="minorHAnsi" w:cstheme="minorHAnsi"/>
          <w:sz w:val="22"/>
          <w:szCs w:val="22"/>
        </w:rPr>
        <w:t xml:space="preserve">Wykonawca zobowiązany jest do podania ceny za realizację przedmiotu zamówienia zgodnie </w:t>
      </w:r>
      <w:r w:rsidR="00272642">
        <w:rPr>
          <w:rFonts w:asciiTheme="minorHAnsi" w:hAnsiTheme="minorHAnsi" w:cstheme="minorHAnsi"/>
          <w:sz w:val="22"/>
          <w:szCs w:val="22"/>
        </w:rPr>
        <w:t xml:space="preserve">                                 </w:t>
      </w:r>
      <w:r w:rsidRPr="00F8270D">
        <w:rPr>
          <w:rFonts w:asciiTheme="minorHAnsi" w:hAnsiTheme="minorHAnsi" w:cstheme="minorHAnsi"/>
          <w:sz w:val="22"/>
          <w:szCs w:val="22"/>
        </w:rPr>
        <w:t xml:space="preserve">z formularzem ofertowym. </w:t>
      </w:r>
    </w:p>
    <w:p w14:paraId="74ECE018" w14:textId="77777777" w:rsidR="00F8270D" w:rsidRPr="00F8270D" w:rsidRDefault="00F8270D" w:rsidP="00F8270D">
      <w:pPr>
        <w:numPr>
          <w:ilvl w:val="0"/>
          <w:numId w:val="33"/>
        </w:numPr>
        <w:spacing w:line="360" w:lineRule="auto"/>
        <w:ind w:left="0"/>
        <w:contextualSpacing/>
        <w:jc w:val="both"/>
        <w:rPr>
          <w:rFonts w:asciiTheme="minorHAnsi" w:hAnsiTheme="minorHAnsi" w:cstheme="minorHAnsi"/>
          <w:sz w:val="22"/>
          <w:szCs w:val="22"/>
        </w:rPr>
      </w:pPr>
      <w:r w:rsidRPr="00F8270D">
        <w:rPr>
          <w:rFonts w:asciiTheme="minorHAnsi" w:hAnsiTheme="minorHAnsi" w:cstheme="minorHAnsi"/>
          <w:sz w:val="22"/>
          <w:szCs w:val="22"/>
        </w:rPr>
        <w:t xml:space="preserve">Podana w ofercie cena musi być wyrażona w PLN. Cena musi uwzględniać wszystkie wymagania niniejszego zapytania ofertowego oraz obejmować wszelkie koszty związane </w:t>
      </w:r>
      <w:r w:rsidRPr="00F8270D">
        <w:rPr>
          <w:rFonts w:asciiTheme="minorHAnsi" w:hAnsiTheme="minorHAnsi" w:cstheme="minorHAnsi"/>
          <w:sz w:val="22"/>
          <w:szCs w:val="22"/>
        </w:rPr>
        <w:br/>
        <w:t xml:space="preserve">z terminowym i prawidłowym wykonaniem przedmiotu zamówienia oraz warunkami </w:t>
      </w:r>
      <w:r w:rsidRPr="00F8270D">
        <w:rPr>
          <w:rFonts w:asciiTheme="minorHAnsi" w:hAnsiTheme="minorHAnsi" w:cstheme="minorHAnsi"/>
          <w:sz w:val="22"/>
          <w:szCs w:val="22"/>
        </w:rPr>
        <w:br/>
        <w:t>i wytycznymi stawianymi przez Zamawiającego, odnoszącymi się do przedmiotu zamówienia.</w:t>
      </w:r>
    </w:p>
    <w:p w14:paraId="3E5DE6DD" w14:textId="77777777" w:rsidR="00F8270D" w:rsidRPr="00F8270D" w:rsidRDefault="00F8270D" w:rsidP="00F8270D">
      <w:pPr>
        <w:numPr>
          <w:ilvl w:val="0"/>
          <w:numId w:val="33"/>
        </w:numPr>
        <w:spacing w:line="360" w:lineRule="auto"/>
        <w:ind w:left="0"/>
        <w:contextualSpacing/>
        <w:jc w:val="both"/>
        <w:rPr>
          <w:rFonts w:asciiTheme="minorHAnsi" w:hAnsiTheme="minorHAnsi" w:cstheme="minorHAnsi"/>
          <w:sz w:val="22"/>
          <w:szCs w:val="22"/>
        </w:rPr>
      </w:pPr>
      <w:r w:rsidRPr="00F8270D">
        <w:rPr>
          <w:rFonts w:asciiTheme="minorHAnsi" w:hAnsiTheme="minorHAnsi" w:cstheme="minorHAnsi"/>
          <w:sz w:val="22"/>
          <w:szCs w:val="22"/>
        </w:rPr>
        <w:t>Cena dla przedmiotu zamówienia może być tylko jedna, nie dopuszcza się wariantowości cen. Wszelkie upusty, rabaty, winny być od razu ujęte w obliczaniu ceny, tak by wyliczona cena za realizację przedmiotu zamówienia była ceną ostateczną, bez konieczności dokonywania przez Zamawiającego przeliczeń i innych działań w celu jej określenia.</w:t>
      </w:r>
    </w:p>
    <w:p w14:paraId="336E86BA" w14:textId="77777777" w:rsidR="00F8270D" w:rsidRPr="00F8270D" w:rsidRDefault="00F8270D" w:rsidP="00F8270D">
      <w:pPr>
        <w:numPr>
          <w:ilvl w:val="0"/>
          <w:numId w:val="33"/>
        </w:numPr>
        <w:spacing w:line="360" w:lineRule="auto"/>
        <w:ind w:left="0"/>
        <w:contextualSpacing/>
        <w:jc w:val="both"/>
        <w:rPr>
          <w:rFonts w:asciiTheme="minorHAnsi" w:hAnsiTheme="minorHAnsi" w:cstheme="minorHAnsi"/>
          <w:sz w:val="22"/>
          <w:szCs w:val="22"/>
        </w:rPr>
      </w:pPr>
      <w:r w:rsidRPr="00F8270D">
        <w:rPr>
          <w:rFonts w:asciiTheme="minorHAnsi" w:hAnsiTheme="minorHAnsi" w:cstheme="minorHAnsi"/>
          <w:sz w:val="22"/>
          <w:szCs w:val="22"/>
        </w:rPr>
        <w:t xml:space="preserve">Ceną oferty jest cena brutto za realizację przedmiotu zamówienia. </w:t>
      </w:r>
    </w:p>
    <w:p w14:paraId="32334A43" w14:textId="77777777" w:rsidR="00F8270D" w:rsidRPr="00F8270D" w:rsidRDefault="00F8270D" w:rsidP="00F8270D">
      <w:pPr>
        <w:numPr>
          <w:ilvl w:val="0"/>
          <w:numId w:val="33"/>
        </w:numPr>
        <w:spacing w:line="360" w:lineRule="auto"/>
        <w:ind w:left="0"/>
        <w:contextualSpacing/>
        <w:jc w:val="both"/>
        <w:rPr>
          <w:rFonts w:asciiTheme="minorHAnsi" w:hAnsiTheme="minorHAnsi" w:cstheme="minorHAnsi"/>
          <w:sz w:val="22"/>
          <w:szCs w:val="22"/>
        </w:rPr>
      </w:pPr>
      <w:r w:rsidRPr="00F8270D">
        <w:rPr>
          <w:rFonts w:asciiTheme="minorHAnsi" w:hAnsiTheme="minorHAnsi" w:cstheme="minorHAnsi"/>
          <w:sz w:val="22"/>
          <w:szCs w:val="22"/>
        </w:rPr>
        <w:t>Jeżeli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74B4CB1F" w14:textId="77777777" w:rsidR="00F8270D" w:rsidRPr="00F8270D" w:rsidRDefault="00F8270D" w:rsidP="00F8270D">
      <w:pPr>
        <w:pStyle w:val="Tekstpodstawowy"/>
        <w:numPr>
          <w:ilvl w:val="0"/>
          <w:numId w:val="33"/>
        </w:numPr>
        <w:ind w:left="0"/>
        <w:rPr>
          <w:rFonts w:asciiTheme="minorHAnsi" w:hAnsiTheme="minorHAnsi" w:cstheme="minorHAnsi"/>
          <w:sz w:val="22"/>
          <w:szCs w:val="22"/>
        </w:rPr>
      </w:pPr>
      <w:r w:rsidRPr="00F8270D">
        <w:rPr>
          <w:rFonts w:asciiTheme="minorHAnsi" w:hAnsiTheme="minorHAnsi" w:cstheme="minorHAnsi"/>
          <w:sz w:val="22"/>
          <w:szCs w:val="22"/>
        </w:rPr>
        <w:t>Oferty będą oceniane w odniesieniu do najniższej ceny przedstawionej przez wykonawców.</w:t>
      </w:r>
    </w:p>
    <w:p w14:paraId="56E15BD9" w14:textId="77777777" w:rsidR="00F8270D" w:rsidRPr="00F8270D" w:rsidRDefault="00F8270D" w:rsidP="00F8270D">
      <w:pPr>
        <w:pStyle w:val="Tekstpodstawowy"/>
        <w:numPr>
          <w:ilvl w:val="0"/>
          <w:numId w:val="33"/>
        </w:numPr>
        <w:ind w:left="0"/>
        <w:rPr>
          <w:rFonts w:asciiTheme="minorHAnsi" w:hAnsiTheme="minorHAnsi" w:cstheme="minorHAnsi"/>
          <w:sz w:val="22"/>
          <w:szCs w:val="22"/>
        </w:rPr>
      </w:pPr>
      <w:r w:rsidRPr="00F8270D">
        <w:rPr>
          <w:rFonts w:asciiTheme="minorHAnsi" w:hAnsiTheme="minorHAnsi" w:cstheme="minorHAnsi"/>
          <w:sz w:val="22"/>
          <w:szCs w:val="22"/>
        </w:rPr>
        <w:t>Oferta z najniższą ceną otrzyma maksymalną ilość punktów.</w:t>
      </w:r>
    </w:p>
    <w:p w14:paraId="1E8D69C7" w14:textId="77777777" w:rsidR="00F8270D" w:rsidRPr="00F8270D" w:rsidRDefault="00F8270D" w:rsidP="00F8270D">
      <w:pPr>
        <w:pBdr>
          <w:top w:val="single" w:sz="6" w:space="1" w:color="auto" w:shadow="1"/>
          <w:left w:val="single" w:sz="6" w:space="4" w:color="auto" w:shadow="1"/>
          <w:bottom w:val="single" w:sz="6" w:space="1" w:color="auto" w:shadow="1"/>
          <w:right w:val="single" w:sz="6" w:space="4" w:color="auto" w:shadow="1"/>
        </w:pBdr>
        <w:shd w:val="clear" w:color="auto" w:fill="BFBFBF" w:themeFill="background1" w:themeFillShade="BF"/>
        <w:spacing w:line="360" w:lineRule="auto"/>
        <w:jc w:val="both"/>
        <w:rPr>
          <w:rFonts w:asciiTheme="minorHAnsi" w:hAnsiTheme="minorHAnsi" w:cstheme="minorHAnsi"/>
          <w:b/>
          <w:sz w:val="22"/>
          <w:szCs w:val="22"/>
        </w:rPr>
      </w:pPr>
      <w:r w:rsidRPr="00F8270D">
        <w:rPr>
          <w:rFonts w:asciiTheme="minorHAnsi" w:hAnsiTheme="minorHAnsi" w:cstheme="minorHAnsi"/>
          <w:b/>
          <w:sz w:val="22"/>
          <w:szCs w:val="22"/>
        </w:rPr>
        <w:t>Rozdział VII. Termin wykonania zamówienia.</w:t>
      </w:r>
    </w:p>
    <w:p w14:paraId="321FB7E2" w14:textId="77777777" w:rsidR="00F8270D" w:rsidRPr="00F8270D" w:rsidRDefault="00F8270D" w:rsidP="00F8270D">
      <w:pPr>
        <w:spacing w:line="360" w:lineRule="auto"/>
        <w:jc w:val="both"/>
        <w:rPr>
          <w:rFonts w:asciiTheme="minorHAnsi" w:hAnsiTheme="minorHAnsi" w:cstheme="minorHAnsi"/>
          <w:sz w:val="22"/>
          <w:szCs w:val="22"/>
        </w:rPr>
      </w:pPr>
      <w:r w:rsidRPr="00F8270D">
        <w:rPr>
          <w:rFonts w:asciiTheme="minorHAnsi" w:hAnsiTheme="minorHAnsi" w:cstheme="minorHAnsi"/>
          <w:sz w:val="22"/>
          <w:szCs w:val="22"/>
        </w:rPr>
        <w:t xml:space="preserve">W terminie </w:t>
      </w:r>
      <w:r w:rsidRPr="00F8270D">
        <w:rPr>
          <w:rFonts w:asciiTheme="minorHAnsi" w:hAnsiTheme="minorHAnsi" w:cstheme="minorHAnsi"/>
          <w:b/>
          <w:bCs/>
          <w:sz w:val="22"/>
          <w:szCs w:val="22"/>
        </w:rPr>
        <w:t xml:space="preserve"> 455 dni od dnia podpisania umowy. </w:t>
      </w:r>
    </w:p>
    <w:p w14:paraId="05DE229C" w14:textId="77777777" w:rsidR="00F8270D" w:rsidRPr="00F8270D" w:rsidRDefault="00F8270D" w:rsidP="00F8270D">
      <w:pPr>
        <w:pBdr>
          <w:top w:val="single" w:sz="6" w:space="1" w:color="auto" w:shadow="1"/>
          <w:left w:val="single" w:sz="6" w:space="4" w:color="auto" w:shadow="1"/>
          <w:bottom w:val="single" w:sz="6" w:space="1" w:color="auto" w:shadow="1"/>
          <w:right w:val="single" w:sz="6" w:space="4" w:color="auto" w:shadow="1"/>
        </w:pBdr>
        <w:shd w:val="clear" w:color="auto" w:fill="BFBFBF" w:themeFill="background1" w:themeFillShade="BF"/>
        <w:spacing w:line="360" w:lineRule="auto"/>
        <w:rPr>
          <w:rFonts w:asciiTheme="minorHAnsi" w:hAnsiTheme="minorHAnsi" w:cstheme="minorHAnsi"/>
          <w:b/>
          <w:sz w:val="22"/>
          <w:szCs w:val="22"/>
        </w:rPr>
      </w:pPr>
      <w:r w:rsidRPr="00F8270D">
        <w:rPr>
          <w:rFonts w:asciiTheme="minorHAnsi" w:hAnsiTheme="minorHAnsi" w:cstheme="minorHAnsi"/>
          <w:b/>
          <w:sz w:val="22"/>
          <w:szCs w:val="22"/>
        </w:rPr>
        <w:t>Rozdział VIII. Termin i sposób składania ofert.</w:t>
      </w:r>
    </w:p>
    <w:p w14:paraId="35E2756B" w14:textId="3FCCE599" w:rsidR="00F8270D" w:rsidRPr="00F8270D" w:rsidRDefault="00F8270D" w:rsidP="00F8270D">
      <w:pPr>
        <w:numPr>
          <w:ilvl w:val="0"/>
          <w:numId w:val="34"/>
        </w:numPr>
        <w:spacing w:line="360" w:lineRule="auto"/>
        <w:ind w:left="0"/>
        <w:jc w:val="both"/>
        <w:rPr>
          <w:rFonts w:asciiTheme="minorHAnsi" w:hAnsiTheme="minorHAnsi" w:cstheme="minorHAnsi"/>
          <w:b/>
          <w:bCs/>
          <w:sz w:val="22"/>
          <w:szCs w:val="22"/>
        </w:rPr>
      </w:pPr>
      <w:r w:rsidRPr="00F8270D">
        <w:rPr>
          <w:rFonts w:asciiTheme="minorHAnsi" w:hAnsiTheme="minorHAnsi" w:cstheme="minorHAnsi"/>
          <w:sz w:val="22"/>
          <w:szCs w:val="22"/>
        </w:rPr>
        <w:t xml:space="preserve">Termin składania ofert: </w:t>
      </w:r>
      <w:r w:rsidRPr="00F8270D">
        <w:rPr>
          <w:rFonts w:asciiTheme="minorHAnsi" w:hAnsiTheme="minorHAnsi" w:cstheme="minorHAnsi"/>
          <w:b/>
          <w:bCs/>
          <w:sz w:val="22"/>
          <w:szCs w:val="22"/>
        </w:rPr>
        <w:t>0</w:t>
      </w:r>
      <w:r w:rsidR="002A45A5">
        <w:rPr>
          <w:rFonts w:asciiTheme="minorHAnsi" w:hAnsiTheme="minorHAnsi" w:cstheme="minorHAnsi"/>
          <w:b/>
          <w:bCs/>
          <w:sz w:val="22"/>
          <w:szCs w:val="22"/>
        </w:rPr>
        <w:t>7</w:t>
      </w:r>
      <w:r w:rsidRPr="00F8270D">
        <w:rPr>
          <w:rFonts w:asciiTheme="minorHAnsi" w:hAnsiTheme="minorHAnsi" w:cstheme="minorHAnsi"/>
          <w:b/>
          <w:bCs/>
          <w:sz w:val="22"/>
          <w:szCs w:val="22"/>
        </w:rPr>
        <w:t>.</w:t>
      </w:r>
      <w:r w:rsidR="002A45A5">
        <w:rPr>
          <w:rFonts w:asciiTheme="minorHAnsi" w:hAnsiTheme="minorHAnsi" w:cstheme="minorHAnsi"/>
          <w:b/>
          <w:bCs/>
          <w:sz w:val="22"/>
          <w:szCs w:val="22"/>
        </w:rPr>
        <w:t>11</w:t>
      </w:r>
      <w:r w:rsidRPr="00F8270D">
        <w:rPr>
          <w:rFonts w:asciiTheme="minorHAnsi" w:hAnsiTheme="minorHAnsi" w:cstheme="minorHAnsi"/>
          <w:b/>
          <w:bCs/>
          <w:sz w:val="22"/>
          <w:szCs w:val="22"/>
        </w:rPr>
        <w:t>.2024 r. do godz. 1</w:t>
      </w:r>
      <w:r w:rsidR="002A45A5">
        <w:rPr>
          <w:rFonts w:asciiTheme="minorHAnsi" w:hAnsiTheme="minorHAnsi" w:cstheme="minorHAnsi"/>
          <w:b/>
          <w:bCs/>
          <w:sz w:val="22"/>
          <w:szCs w:val="22"/>
        </w:rPr>
        <w:t>6</w:t>
      </w:r>
      <w:r w:rsidRPr="00F8270D">
        <w:rPr>
          <w:rFonts w:asciiTheme="minorHAnsi" w:hAnsiTheme="minorHAnsi" w:cstheme="minorHAnsi"/>
          <w:b/>
          <w:bCs/>
          <w:sz w:val="22"/>
          <w:szCs w:val="22"/>
        </w:rPr>
        <w:t>.00.</w:t>
      </w:r>
    </w:p>
    <w:p w14:paraId="4BBF4CEE" w14:textId="72C73C4C" w:rsidR="00F8270D" w:rsidRPr="00626D89" w:rsidRDefault="00F8270D" w:rsidP="00626D89">
      <w:pPr>
        <w:numPr>
          <w:ilvl w:val="0"/>
          <w:numId w:val="34"/>
        </w:numPr>
        <w:spacing w:line="360" w:lineRule="auto"/>
        <w:ind w:left="360"/>
        <w:jc w:val="both"/>
        <w:rPr>
          <w:rFonts w:asciiTheme="minorHAnsi" w:hAnsiTheme="minorHAnsi" w:cstheme="minorHAnsi"/>
          <w:color w:val="0563C1" w:themeColor="hyperlink"/>
          <w:sz w:val="22"/>
          <w:szCs w:val="22"/>
          <w:u w:val="single"/>
        </w:rPr>
      </w:pPr>
      <w:r w:rsidRPr="00F8270D">
        <w:rPr>
          <w:rFonts w:asciiTheme="minorHAnsi" w:hAnsiTheme="minorHAnsi" w:cstheme="minorHAnsi"/>
          <w:sz w:val="22"/>
          <w:szCs w:val="22"/>
        </w:rPr>
        <w:t>Ofertę można złożyć osobiście, przesłać za pomocą poczty tradycyjnej, kurierem, gońcem.                                Elektronicznie na adres:</w:t>
      </w:r>
      <w:bookmarkStart w:id="3" w:name="_Hlk178631145"/>
      <w:r w:rsidRPr="00F8270D">
        <w:rPr>
          <w:rFonts w:asciiTheme="minorHAnsi" w:hAnsiTheme="minorHAnsi" w:cstheme="minorHAnsi"/>
          <w:sz w:val="22"/>
          <w:szCs w:val="22"/>
        </w:rPr>
        <w:t xml:space="preserve"> </w:t>
      </w:r>
      <w:hyperlink r:id="rId13" w:history="1">
        <w:r w:rsidR="00626D89" w:rsidRPr="00343108">
          <w:rPr>
            <w:rStyle w:val="Hipercze"/>
            <w:rFonts w:asciiTheme="minorHAnsi" w:hAnsiTheme="minorHAnsi" w:cstheme="minorHAnsi"/>
            <w:b/>
            <w:bCs/>
            <w:sz w:val="22"/>
            <w:szCs w:val="22"/>
          </w:rPr>
          <w:t>kkkoch@wp.pl</w:t>
        </w:r>
      </w:hyperlink>
      <w:bookmarkEnd w:id="3"/>
    </w:p>
    <w:p w14:paraId="1AE37603" w14:textId="66517759" w:rsidR="00F8270D" w:rsidRPr="00626D89" w:rsidRDefault="00F8270D" w:rsidP="00626D89">
      <w:pPr>
        <w:numPr>
          <w:ilvl w:val="0"/>
          <w:numId w:val="34"/>
        </w:numPr>
        <w:spacing w:line="360" w:lineRule="auto"/>
        <w:ind w:left="360"/>
        <w:jc w:val="both"/>
        <w:rPr>
          <w:rFonts w:asciiTheme="minorHAnsi" w:hAnsiTheme="minorHAnsi" w:cstheme="minorHAnsi"/>
          <w:color w:val="0563C1" w:themeColor="hyperlink"/>
          <w:sz w:val="22"/>
          <w:szCs w:val="22"/>
          <w:u w:val="single"/>
        </w:rPr>
      </w:pPr>
      <w:r w:rsidRPr="00626D89">
        <w:rPr>
          <w:rFonts w:asciiTheme="minorHAnsi" w:hAnsiTheme="minorHAnsi" w:cstheme="minorHAnsi"/>
          <w:sz w:val="22"/>
          <w:szCs w:val="22"/>
        </w:rPr>
        <w:t xml:space="preserve"> Ofertę należy złożyć na adres: </w:t>
      </w:r>
      <w:r w:rsidR="00626D89" w:rsidRPr="00626D89">
        <w:rPr>
          <w:rFonts w:asciiTheme="minorHAnsi" w:hAnsiTheme="minorHAnsi" w:cstheme="minorHAnsi"/>
          <w:sz w:val="22"/>
          <w:szCs w:val="22"/>
        </w:rPr>
        <w:t xml:space="preserve">Parafia Rzymskokatolicka PW. Św. Józefa w Wygodzie Łączyńskiej, Wygoda Łączyńska 20, 83-335 Borzestowo </w:t>
      </w:r>
      <w:r w:rsidRPr="00626D89">
        <w:rPr>
          <w:rFonts w:asciiTheme="minorHAnsi" w:hAnsiTheme="minorHAnsi" w:cstheme="minorHAnsi"/>
          <w:sz w:val="22"/>
          <w:szCs w:val="22"/>
        </w:rPr>
        <w:t xml:space="preserve"> (składając ofertę osobiście, za pomocą poczty tradycyjnej, kurierem lub gońcem należy napisać na </w:t>
      </w:r>
      <w:r w:rsidRPr="00626D89">
        <w:rPr>
          <w:rFonts w:asciiTheme="minorHAnsi" w:hAnsiTheme="minorHAnsi" w:cstheme="minorHAnsi"/>
          <w:b/>
          <w:bCs/>
          <w:sz w:val="22"/>
          <w:szCs w:val="22"/>
        </w:rPr>
        <w:t>kopercie nie otwierać oraz wskazać nazwę zadania tj.</w:t>
      </w:r>
      <w:r w:rsidRPr="00626D89">
        <w:rPr>
          <w:rFonts w:asciiTheme="minorHAnsi" w:hAnsiTheme="minorHAnsi" w:cstheme="minorHAnsi"/>
          <w:sz w:val="22"/>
          <w:szCs w:val="22"/>
        </w:rPr>
        <w:t xml:space="preserve"> Postępowania zakupowe Nr 1/2024 pn.: </w:t>
      </w:r>
      <w:r w:rsidR="002A45A5" w:rsidRPr="00626D89">
        <w:rPr>
          <w:rFonts w:asciiTheme="minorHAnsi" w:hAnsiTheme="minorHAnsi" w:cstheme="minorHAnsi"/>
          <w:b/>
          <w:bCs/>
          <w:sz w:val="22"/>
          <w:szCs w:val="22"/>
        </w:rPr>
        <w:t>„Wykonanie prac konserwatorskich i restauratorskich elewacji kościoła pw. Św. Józefa w Wygodzie Łączyńskiej wraz z otoczeniem”</w:t>
      </w:r>
      <w:r w:rsidR="00626D89">
        <w:rPr>
          <w:rFonts w:asciiTheme="minorHAnsi" w:hAnsiTheme="minorHAnsi" w:cstheme="minorHAnsi"/>
          <w:b/>
          <w:bCs/>
          <w:sz w:val="22"/>
          <w:szCs w:val="22"/>
        </w:rPr>
        <w:t>.</w:t>
      </w:r>
    </w:p>
    <w:p w14:paraId="7B73301B" w14:textId="57363879" w:rsidR="00F8270D" w:rsidRPr="00626D89" w:rsidRDefault="00F8270D" w:rsidP="00626D89">
      <w:pPr>
        <w:numPr>
          <w:ilvl w:val="0"/>
          <w:numId w:val="34"/>
        </w:numPr>
        <w:spacing w:line="360" w:lineRule="auto"/>
        <w:ind w:left="360"/>
        <w:jc w:val="both"/>
        <w:rPr>
          <w:rFonts w:asciiTheme="minorHAnsi" w:hAnsiTheme="minorHAnsi" w:cstheme="minorHAnsi"/>
          <w:color w:val="FF0000"/>
          <w:sz w:val="22"/>
          <w:szCs w:val="22"/>
        </w:rPr>
      </w:pPr>
      <w:r w:rsidRPr="00F8270D">
        <w:rPr>
          <w:rFonts w:asciiTheme="minorHAnsi" w:hAnsiTheme="minorHAnsi" w:cstheme="minorHAnsi"/>
          <w:sz w:val="22"/>
          <w:szCs w:val="22"/>
        </w:rPr>
        <w:lastRenderedPageBreak/>
        <w:t xml:space="preserve">Ofertę sporządzić należy na druku „Formularz ofertowy” stanowiącym </w:t>
      </w:r>
      <w:r w:rsidRPr="00F8270D">
        <w:rPr>
          <w:rFonts w:asciiTheme="minorHAnsi" w:hAnsiTheme="minorHAnsi" w:cstheme="minorHAnsi"/>
          <w:b/>
          <w:bCs/>
          <w:sz w:val="22"/>
          <w:szCs w:val="22"/>
        </w:rPr>
        <w:t xml:space="preserve">Załącznik nr 3 </w:t>
      </w:r>
      <w:r w:rsidRPr="00F8270D">
        <w:rPr>
          <w:rFonts w:asciiTheme="minorHAnsi" w:hAnsiTheme="minorHAnsi" w:cstheme="minorHAnsi"/>
          <w:sz w:val="22"/>
          <w:szCs w:val="22"/>
        </w:rPr>
        <w:t xml:space="preserve">do niniejszego zapytania ofertowego, w języku polskim, w formie pisemnej, czytelnie, wypełniając nieścieralnym atramentem lub długopisem, maszynowo lub komputerowo. Formularz wraz z załącznikami wskazanymi </w:t>
      </w:r>
      <w:r w:rsidRPr="00F8270D">
        <w:rPr>
          <w:rFonts w:asciiTheme="minorHAnsi" w:hAnsiTheme="minorHAnsi" w:cstheme="minorHAnsi"/>
          <w:b/>
          <w:bCs/>
          <w:sz w:val="22"/>
          <w:szCs w:val="22"/>
        </w:rPr>
        <w:t>w Rozdziale XII</w:t>
      </w:r>
      <w:r w:rsidRPr="00F8270D">
        <w:rPr>
          <w:rFonts w:asciiTheme="minorHAnsi" w:hAnsiTheme="minorHAnsi" w:cstheme="minorHAnsi"/>
          <w:sz w:val="22"/>
          <w:szCs w:val="22"/>
        </w:rPr>
        <w:t xml:space="preserve"> musi zostać podpisany i zeskanowany na wskazany adres mail oraz </w:t>
      </w:r>
      <w:r w:rsidRPr="00F8270D">
        <w:rPr>
          <w:rFonts w:asciiTheme="minorHAnsi" w:hAnsiTheme="minorHAnsi" w:cstheme="minorHAnsi"/>
          <w:b/>
          <w:bCs/>
          <w:sz w:val="22"/>
          <w:szCs w:val="22"/>
        </w:rPr>
        <w:t xml:space="preserve">wszelkie pytania należy kierować na adres </w:t>
      </w:r>
      <w:r w:rsidR="00626D89" w:rsidRPr="00626D89">
        <w:rPr>
          <w:rFonts w:asciiTheme="minorHAnsi" w:hAnsiTheme="minorHAnsi" w:cstheme="minorHAnsi"/>
          <w:sz w:val="22"/>
          <w:szCs w:val="22"/>
        </w:rPr>
        <w:t xml:space="preserve"> </w:t>
      </w:r>
      <w:hyperlink r:id="rId14" w:history="1">
        <w:r w:rsidR="00626D89" w:rsidRPr="00626D89">
          <w:rPr>
            <w:rStyle w:val="Hipercze"/>
            <w:rFonts w:asciiTheme="minorHAnsi" w:hAnsiTheme="minorHAnsi" w:cstheme="minorHAnsi"/>
            <w:b/>
            <w:bCs/>
            <w:sz w:val="22"/>
            <w:szCs w:val="22"/>
          </w:rPr>
          <w:t>kkkoch@wp.pl</w:t>
        </w:r>
      </w:hyperlink>
      <w:r w:rsidR="00626D89" w:rsidRPr="00626D89">
        <w:rPr>
          <w:rFonts w:asciiTheme="minorHAnsi" w:hAnsiTheme="minorHAnsi" w:cstheme="minorHAnsi"/>
          <w:b/>
          <w:bCs/>
          <w:sz w:val="22"/>
          <w:szCs w:val="22"/>
        </w:rPr>
        <w:t>.</w:t>
      </w:r>
      <w:r w:rsidR="00626D89">
        <w:rPr>
          <w:rFonts w:asciiTheme="minorHAnsi" w:hAnsiTheme="minorHAnsi" w:cstheme="minorHAnsi"/>
          <w:sz w:val="22"/>
          <w:szCs w:val="22"/>
        </w:rPr>
        <w:t xml:space="preserve"> </w:t>
      </w:r>
      <w:r w:rsidR="00626D89">
        <w:rPr>
          <w:rFonts w:asciiTheme="minorHAnsi" w:hAnsiTheme="minorHAnsi" w:cstheme="minorHAnsi"/>
          <w:color w:val="FF0000"/>
          <w:sz w:val="22"/>
          <w:szCs w:val="22"/>
        </w:rPr>
        <w:t xml:space="preserve"> </w:t>
      </w:r>
      <w:r w:rsidRPr="00626D89">
        <w:rPr>
          <w:rFonts w:asciiTheme="minorHAnsi" w:hAnsiTheme="minorHAnsi" w:cstheme="minorHAnsi"/>
          <w:sz w:val="22"/>
          <w:szCs w:val="22"/>
        </w:rPr>
        <w:t xml:space="preserve">Złożenie oferty nie powoduje powstania żadnych zobowiązań wobec stron. Oferty są przygotowywane na koszt Wykonawców. </w:t>
      </w:r>
    </w:p>
    <w:p w14:paraId="0D0978F1" w14:textId="705E9F0C" w:rsidR="00F8270D" w:rsidRPr="00F8270D" w:rsidRDefault="00F8270D" w:rsidP="00626D89">
      <w:pPr>
        <w:pStyle w:val="Akapitzlist"/>
        <w:numPr>
          <w:ilvl w:val="0"/>
          <w:numId w:val="34"/>
        </w:numPr>
        <w:spacing w:line="360" w:lineRule="auto"/>
        <w:ind w:left="360" w:right="57"/>
        <w:contextualSpacing/>
        <w:jc w:val="both"/>
        <w:rPr>
          <w:rFonts w:asciiTheme="minorHAnsi" w:hAnsiTheme="minorHAnsi" w:cstheme="minorHAnsi"/>
          <w:b/>
          <w:bCs/>
          <w:sz w:val="22"/>
          <w:szCs w:val="22"/>
        </w:rPr>
      </w:pPr>
      <w:r w:rsidRPr="00F8270D">
        <w:rPr>
          <w:rFonts w:asciiTheme="minorHAnsi" w:hAnsiTheme="minorHAnsi" w:cstheme="minorHAnsi"/>
          <w:sz w:val="22"/>
          <w:szCs w:val="22"/>
        </w:rPr>
        <w:t xml:space="preserve">Składając ofertę za pomocy poczty elektronicznej  należy w pozycji temat wpisać: </w:t>
      </w:r>
      <w:r w:rsidRPr="00F8270D">
        <w:rPr>
          <w:rFonts w:asciiTheme="minorHAnsi" w:hAnsiTheme="minorHAnsi" w:cstheme="minorHAnsi"/>
          <w:b/>
          <w:bCs/>
          <w:sz w:val="22"/>
          <w:szCs w:val="22"/>
        </w:rPr>
        <w:t>zapytanie ofertowe nie otwierać do dnia 0</w:t>
      </w:r>
      <w:r w:rsidR="00626D89">
        <w:rPr>
          <w:rFonts w:asciiTheme="minorHAnsi" w:hAnsiTheme="minorHAnsi" w:cstheme="minorHAnsi"/>
          <w:b/>
          <w:bCs/>
          <w:sz w:val="22"/>
          <w:szCs w:val="22"/>
        </w:rPr>
        <w:t>7</w:t>
      </w:r>
      <w:r w:rsidRPr="00F8270D">
        <w:rPr>
          <w:rFonts w:asciiTheme="minorHAnsi" w:hAnsiTheme="minorHAnsi" w:cstheme="minorHAnsi"/>
          <w:b/>
          <w:bCs/>
          <w:sz w:val="22"/>
          <w:szCs w:val="22"/>
        </w:rPr>
        <w:t>.</w:t>
      </w:r>
      <w:r w:rsidR="00626D89">
        <w:rPr>
          <w:rFonts w:asciiTheme="minorHAnsi" w:hAnsiTheme="minorHAnsi" w:cstheme="minorHAnsi"/>
          <w:b/>
          <w:bCs/>
          <w:sz w:val="22"/>
          <w:szCs w:val="22"/>
        </w:rPr>
        <w:t>11</w:t>
      </w:r>
      <w:r w:rsidRPr="00F8270D">
        <w:rPr>
          <w:rFonts w:asciiTheme="minorHAnsi" w:hAnsiTheme="minorHAnsi" w:cstheme="minorHAnsi"/>
          <w:b/>
          <w:bCs/>
          <w:sz w:val="22"/>
          <w:szCs w:val="22"/>
        </w:rPr>
        <w:t xml:space="preserve">.2024 r. </w:t>
      </w:r>
    </w:p>
    <w:p w14:paraId="3F717637" w14:textId="6B553871" w:rsidR="00F8270D" w:rsidRPr="00F8270D" w:rsidRDefault="00F8270D" w:rsidP="00626D89">
      <w:pPr>
        <w:numPr>
          <w:ilvl w:val="0"/>
          <w:numId w:val="34"/>
        </w:numPr>
        <w:spacing w:line="360" w:lineRule="auto"/>
        <w:ind w:left="360"/>
        <w:contextualSpacing/>
        <w:jc w:val="both"/>
        <w:rPr>
          <w:rFonts w:asciiTheme="minorHAnsi" w:hAnsiTheme="minorHAnsi" w:cstheme="minorHAnsi"/>
          <w:sz w:val="22"/>
          <w:szCs w:val="22"/>
        </w:rPr>
      </w:pPr>
      <w:r w:rsidRPr="00F8270D">
        <w:rPr>
          <w:rFonts w:asciiTheme="minorHAnsi" w:hAnsiTheme="minorHAnsi" w:cstheme="minorHAnsi"/>
          <w:sz w:val="22"/>
          <w:szCs w:val="22"/>
        </w:rPr>
        <w:t xml:space="preserve">Osobą uprawnioną do kontaktu jest ks.: </w:t>
      </w:r>
      <w:r w:rsidR="00626D89">
        <w:rPr>
          <w:rFonts w:asciiTheme="minorHAnsi" w:hAnsiTheme="minorHAnsi" w:cstheme="minorHAnsi"/>
          <w:b/>
          <w:bCs/>
          <w:sz w:val="22"/>
          <w:szCs w:val="22"/>
        </w:rPr>
        <w:t>Krzysztof Koch</w:t>
      </w:r>
    </w:p>
    <w:p w14:paraId="7ED0EC73" w14:textId="3977826D" w:rsidR="00F8270D" w:rsidRPr="00F8270D" w:rsidRDefault="00F8270D" w:rsidP="00626D89">
      <w:pPr>
        <w:numPr>
          <w:ilvl w:val="0"/>
          <w:numId w:val="34"/>
        </w:numPr>
        <w:spacing w:line="360" w:lineRule="auto"/>
        <w:ind w:left="360"/>
        <w:contextualSpacing/>
        <w:jc w:val="both"/>
        <w:rPr>
          <w:rFonts w:asciiTheme="minorHAnsi" w:hAnsiTheme="minorHAnsi" w:cstheme="minorHAnsi"/>
          <w:sz w:val="22"/>
          <w:szCs w:val="22"/>
        </w:rPr>
      </w:pPr>
      <w:r w:rsidRPr="00F8270D">
        <w:rPr>
          <w:rFonts w:asciiTheme="minorHAnsi" w:hAnsiTheme="minorHAnsi" w:cstheme="minorHAnsi"/>
          <w:sz w:val="22"/>
          <w:szCs w:val="22"/>
        </w:rPr>
        <w:t xml:space="preserve">Otwarcie ofert nastąpi w dniu </w:t>
      </w:r>
      <w:r w:rsidR="00626D89">
        <w:rPr>
          <w:rFonts w:asciiTheme="minorHAnsi" w:hAnsiTheme="minorHAnsi" w:cstheme="minorHAnsi"/>
          <w:b/>
          <w:bCs/>
          <w:sz w:val="22"/>
          <w:szCs w:val="22"/>
        </w:rPr>
        <w:t>07</w:t>
      </w:r>
      <w:r w:rsidRPr="00F8270D">
        <w:rPr>
          <w:rFonts w:asciiTheme="minorHAnsi" w:hAnsiTheme="minorHAnsi" w:cstheme="minorHAnsi"/>
          <w:b/>
          <w:bCs/>
          <w:sz w:val="22"/>
          <w:szCs w:val="22"/>
        </w:rPr>
        <w:t>.</w:t>
      </w:r>
      <w:r w:rsidR="00626D89">
        <w:rPr>
          <w:rFonts w:asciiTheme="minorHAnsi" w:hAnsiTheme="minorHAnsi" w:cstheme="minorHAnsi"/>
          <w:b/>
          <w:bCs/>
          <w:sz w:val="22"/>
          <w:szCs w:val="22"/>
        </w:rPr>
        <w:t>11</w:t>
      </w:r>
      <w:r w:rsidRPr="00F8270D">
        <w:rPr>
          <w:rFonts w:asciiTheme="minorHAnsi" w:hAnsiTheme="minorHAnsi" w:cstheme="minorHAnsi"/>
          <w:b/>
          <w:bCs/>
          <w:sz w:val="22"/>
          <w:szCs w:val="22"/>
        </w:rPr>
        <w:t xml:space="preserve">.2024 r. o godz. 17:00  </w:t>
      </w:r>
      <w:r w:rsidRPr="00F8270D">
        <w:rPr>
          <w:rFonts w:asciiTheme="minorHAnsi" w:hAnsiTheme="minorHAnsi" w:cstheme="minorHAnsi"/>
          <w:sz w:val="22"/>
          <w:szCs w:val="22"/>
        </w:rPr>
        <w:t>w siedzibie Zamawiającego.</w:t>
      </w:r>
    </w:p>
    <w:p w14:paraId="300BFB21" w14:textId="77777777" w:rsidR="00F8270D" w:rsidRPr="00F8270D" w:rsidRDefault="00F8270D" w:rsidP="00626D89">
      <w:pPr>
        <w:numPr>
          <w:ilvl w:val="0"/>
          <w:numId w:val="34"/>
        </w:numPr>
        <w:spacing w:line="360" w:lineRule="auto"/>
        <w:ind w:left="360"/>
        <w:contextualSpacing/>
        <w:jc w:val="both"/>
        <w:rPr>
          <w:rFonts w:asciiTheme="minorHAnsi" w:hAnsiTheme="minorHAnsi" w:cstheme="minorHAnsi"/>
          <w:sz w:val="22"/>
          <w:szCs w:val="22"/>
        </w:rPr>
      </w:pPr>
      <w:r w:rsidRPr="00F8270D">
        <w:rPr>
          <w:rFonts w:asciiTheme="minorHAnsi" w:hAnsiTheme="minorHAnsi" w:cstheme="minorHAnsi"/>
          <w:sz w:val="22"/>
          <w:szCs w:val="22"/>
        </w:rPr>
        <w:t xml:space="preserve">O rozstrzygnięciu postępowania oferenci zostaną powiadomieni drogą mailową. </w:t>
      </w:r>
    </w:p>
    <w:p w14:paraId="56ADE47F" w14:textId="77777777" w:rsidR="00F8270D" w:rsidRPr="00F8270D" w:rsidRDefault="00F8270D" w:rsidP="00626D89">
      <w:pPr>
        <w:numPr>
          <w:ilvl w:val="0"/>
          <w:numId w:val="34"/>
        </w:numPr>
        <w:spacing w:line="360" w:lineRule="auto"/>
        <w:ind w:left="360"/>
        <w:contextualSpacing/>
        <w:jc w:val="both"/>
        <w:rPr>
          <w:rFonts w:asciiTheme="minorHAnsi" w:hAnsiTheme="minorHAnsi" w:cstheme="minorHAnsi"/>
          <w:sz w:val="22"/>
          <w:szCs w:val="22"/>
        </w:rPr>
      </w:pPr>
      <w:r w:rsidRPr="00F8270D">
        <w:rPr>
          <w:rFonts w:asciiTheme="minorHAnsi" w:hAnsiTheme="minorHAnsi" w:cstheme="minorHAnsi"/>
          <w:sz w:val="22"/>
          <w:szCs w:val="22"/>
        </w:rPr>
        <w:t xml:space="preserve">Termin związania z ofertą: </w:t>
      </w:r>
      <w:r w:rsidRPr="00F8270D">
        <w:rPr>
          <w:rFonts w:asciiTheme="minorHAnsi" w:hAnsiTheme="minorHAnsi" w:cstheme="minorHAnsi"/>
          <w:b/>
          <w:bCs/>
          <w:sz w:val="22"/>
          <w:szCs w:val="22"/>
        </w:rPr>
        <w:t>30 dni, licząc od dnia ustalonego terminu składania ofert.</w:t>
      </w:r>
    </w:p>
    <w:p w14:paraId="6823CF39" w14:textId="77777777" w:rsidR="00F8270D" w:rsidRPr="00F8270D" w:rsidRDefault="00F8270D" w:rsidP="00F8270D">
      <w:pPr>
        <w:pBdr>
          <w:top w:val="single" w:sz="6" w:space="1" w:color="auto" w:shadow="1"/>
          <w:left w:val="single" w:sz="6" w:space="4" w:color="auto" w:shadow="1"/>
          <w:bottom w:val="single" w:sz="6" w:space="1" w:color="auto" w:shadow="1"/>
          <w:right w:val="single" w:sz="6" w:space="4" w:color="auto" w:shadow="1"/>
        </w:pBdr>
        <w:shd w:val="clear" w:color="auto" w:fill="BFBFBF" w:themeFill="background1" w:themeFillShade="BF"/>
        <w:spacing w:line="360" w:lineRule="auto"/>
        <w:jc w:val="both"/>
        <w:rPr>
          <w:rFonts w:asciiTheme="minorHAnsi" w:hAnsiTheme="minorHAnsi" w:cstheme="minorHAnsi"/>
          <w:b/>
          <w:sz w:val="22"/>
          <w:szCs w:val="22"/>
        </w:rPr>
      </w:pPr>
      <w:r w:rsidRPr="00F8270D">
        <w:rPr>
          <w:rFonts w:asciiTheme="minorHAnsi" w:hAnsiTheme="minorHAnsi" w:cstheme="minorHAnsi"/>
          <w:b/>
          <w:sz w:val="22"/>
          <w:szCs w:val="22"/>
        </w:rPr>
        <w:t>Rozdział IX. Informacje na temat zakresu wykluczenia (w odniesieniu do podmiotów powiązanych)</w:t>
      </w:r>
    </w:p>
    <w:p w14:paraId="40D1BDE9" w14:textId="77777777" w:rsidR="00F8270D" w:rsidRPr="00626D89" w:rsidRDefault="00F8270D" w:rsidP="00626D89">
      <w:pPr>
        <w:pStyle w:val="redniasiatka1akcent21"/>
        <w:widowControl w:val="0"/>
        <w:numPr>
          <w:ilvl w:val="1"/>
          <w:numId w:val="35"/>
        </w:numPr>
        <w:autoSpaceDE w:val="0"/>
        <w:autoSpaceDN w:val="0"/>
        <w:adjustRightInd w:val="0"/>
        <w:spacing w:after="0" w:line="360" w:lineRule="auto"/>
        <w:ind w:left="57" w:hanging="284"/>
        <w:jc w:val="both"/>
        <w:rPr>
          <w:rFonts w:asciiTheme="minorHAnsi" w:hAnsiTheme="minorHAnsi" w:cstheme="minorHAnsi"/>
        </w:rPr>
      </w:pPr>
      <w:r w:rsidRPr="00626D89">
        <w:rPr>
          <w:rFonts w:asciiTheme="minorHAnsi" w:hAnsiTheme="minorHAnsi" w:cstheme="minorHAnsi"/>
        </w:rPr>
        <w:t>Zamawiający zobowiązuje się do ponoszenia wydatków w sposób zapewniający uniknięcie konfliktu interesów. Przyjmuje się, że konflikt interesów istnieje wówczas, gdy bezstronne i obiektywne rozstrzygnięcie procedury wyboru najkorzystniejszej oferty jest zagrożone z uwagi na względy rodzinne, emocjonalne, sympatie polityczne, interes gospodarczy lub jakiekolwiek inne interesy wspólne z oferentem.  </w:t>
      </w:r>
    </w:p>
    <w:p w14:paraId="496F6551" w14:textId="77777777" w:rsidR="00F8270D" w:rsidRPr="00626D89" w:rsidRDefault="00F8270D" w:rsidP="00626D89">
      <w:pPr>
        <w:pStyle w:val="redniasiatka1akcent21"/>
        <w:widowControl w:val="0"/>
        <w:numPr>
          <w:ilvl w:val="1"/>
          <w:numId w:val="35"/>
        </w:numPr>
        <w:autoSpaceDE w:val="0"/>
        <w:autoSpaceDN w:val="0"/>
        <w:adjustRightInd w:val="0"/>
        <w:spacing w:after="0" w:line="360" w:lineRule="auto"/>
        <w:ind w:left="57" w:hanging="284"/>
        <w:jc w:val="both"/>
        <w:rPr>
          <w:rFonts w:asciiTheme="minorHAnsi" w:hAnsiTheme="minorHAnsi" w:cstheme="minorHAnsi"/>
        </w:rPr>
      </w:pPr>
      <w:r w:rsidRPr="00626D89">
        <w:rPr>
          <w:rFonts w:asciiTheme="minorHAnsi" w:hAnsiTheme="minorHAnsi" w:cstheme="minorHAnsi"/>
        </w:rPr>
        <w:t xml:space="preserve">W celu uniknięcia konfliktu interesów zamówienia, udzielane przez Beneficjenta, nie mogą być udzielane podmiotom powiązanym z nim osobowo lub kapitałowo. Ocena wystąpienia powiązań osobowych lub kapitałowych prowadzona jest na podstawie orzecznictwa oraz praktyki decyzyjnej Komisji Europejskiej, odwołujących się do treści zalecenia Komisji 2003/361/WE z dnia 6 maja 2003 r. dotyczącego definicji mikroprzedsiębiorstw oraz małych i średnich przedsiębiorstw (Dz.U. L 124 z 20.05.2003, s. 36). </w:t>
      </w:r>
    </w:p>
    <w:p w14:paraId="518EADD1" w14:textId="77777777" w:rsidR="00F8270D" w:rsidRPr="00626D89" w:rsidRDefault="00F8270D" w:rsidP="00626D89">
      <w:pPr>
        <w:pStyle w:val="redniasiatka1akcent21"/>
        <w:widowControl w:val="0"/>
        <w:numPr>
          <w:ilvl w:val="1"/>
          <w:numId w:val="35"/>
        </w:numPr>
        <w:autoSpaceDE w:val="0"/>
        <w:autoSpaceDN w:val="0"/>
        <w:adjustRightInd w:val="0"/>
        <w:spacing w:after="0" w:line="360" w:lineRule="auto"/>
        <w:ind w:left="57" w:hanging="284"/>
        <w:jc w:val="both"/>
        <w:rPr>
          <w:rFonts w:asciiTheme="minorHAnsi" w:hAnsiTheme="minorHAnsi" w:cstheme="minorHAnsi"/>
        </w:rPr>
      </w:pPr>
      <w:r w:rsidRPr="00626D89">
        <w:rPr>
          <w:rFonts w:asciiTheme="minorHAnsi" w:hAnsiTheme="minorHAnsi" w:cstheme="minorHAnsi"/>
          <w:color w:val="0D0D0D" w:themeColor="text1" w:themeTint="F2"/>
          <w:shd w:val="clear" w:color="auto" w:fill="FFFFFF"/>
        </w:rPr>
        <w:t xml:space="preserve">Z postępowania o udzielenie zamówienia wykluczeniu podlegają Wykonawcy, którzy są powiązani osobowo lub kapitałowo z Zamawiającym. Przez powiązania kapitałowe lub osobowe rozumie się także wzajemne powiązania między Zamawiającym lub osobami upoważnionymi do zaciągania zobowiązań w imieniu Zamawiającego lub osobami wykonującymi w imieniu Zamawiającego czynności związane z przygotowaniem i przeprowadzeniem procedury wyboru Wykonawcy a </w:t>
      </w:r>
      <w:r w:rsidRPr="00626D89">
        <w:rPr>
          <w:rFonts w:asciiTheme="minorHAnsi" w:hAnsiTheme="minorHAnsi" w:cstheme="minorHAnsi"/>
          <w:color w:val="0D0D0D" w:themeColor="text1" w:themeTint="F2"/>
          <w:shd w:val="clear" w:color="auto" w:fill="FFFFFF"/>
        </w:rPr>
        <w:lastRenderedPageBreak/>
        <w:t>Wykonawcą, polegające w szczególności na:</w:t>
      </w:r>
    </w:p>
    <w:p w14:paraId="69AEF926" w14:textId="77777777" w:rsidR="00F8270D" w:rsidRPr="00F8270D" w:rsidRDefault="00F8270D" w:rsidP="00626D89">
      <w:pPr>
        <w:pStyle w:val="Akapitzlist"/>
        <w:numPr>
          <w:ilvl w:val="0"/>
          <w:numId w:val="36"/>
        </w:numPr>
        <w:spacing w:line="360" w:lineRule="auto"/>
        <w:ind w:left="360"/>
        <w:contextualSpacing/>
        <w:jc w:val="both"/>
        <w:rPr>
          <w:rFonts w:asciiTheme="minorHAnsi" w:hAnsiTheme="minorHAnsi" w:cstheme="minorHAnsi"/>
          <w:color w:val="0D0D0D" w:themeColor="text1" w:themeTint="F2"/>
          <w:sz w:val="22"/>
          <w:szCs w:val="22"/>
        </w:rPr>
      </w:pPr>
      <w:r w:rsidRPr="00F8270D">
        <w:rPr>
          <w:rFonts w:asciiTheme="minorHAnsi" w:hAnsiTheme="minorHAnsi" w:cstheme="minorHAnsi"/>
          <w:color w:val="0D0D0D" w:themeColor="text1" w:themeTint="F2"/>
          <w:sz w:val="22"/>
          <w:szCs w:val="22"/>
          <w:shd w:val="clear" w:color="auto" w:fill="FFFFFF"/>
        </w:rPr>
        <w:t>uczestniczeniu w spółce jako wspólnik spółki cywilnej lub spółki osobowej;</w:t>
      </w:r>
    </w:p>
    <w:p w14:paraId="789918EB" w14:textId="77777777" w:rsidR="00F8270D" w:rsidRPr="00F8270D" w:rsidRDefault="00F8270D" w:rsidP="00626D89">
      <w:pPr>
        <w:pStyle w:val="Akapitzlist"/>
        <w:numPr>
          <w:ilvl w:val="0"/>
          <w:numId w:val="36"/>
        </w:numPr>
        <w:spacing w:line="360" w:lineRule="auto"/>
        <w:ind w:left="360"/>
        <w:contextualSpacing/>
        <w:jc w:val="both"/>
        <w:rPr>
          <w:rFonts w:asciiTheme="minorHAnsi" w:hAnsiTheme="minorHAnsi" w:cstheme="minorHAnsi"/>
          <w:color w:val="0D0D0D" w:themeColor="text1" w:themeTint="F2"/>
          <w:sz w:val="22"/>
          <w:szCs w:val="22"/>
        </w:rPr>
      </w:pPr>
      <w:r w:rsidRPr="00F8270D">
        <w:rPr>
          <w:rFonts w:asciiTheme="minorHAnsi" w:hAnsiTheme="minorHAnsi" w:cstheme="minorHAnsi"/>
          <w:color w:val="0D0D0D" w:themeColor="text1" w:themeTint="F2"/>
          <w:sz w:val="22"/>
          <w:szCs w:val="22"/>
          <w:shd w:val="clear" w:color="auto" w:fill="FFFFFF"/>
        </w:rPr>
        <w:t>posiadaniu co najmniej 10% udziałów lub akcji;</w:t>
      </w:r>
    </w:p>
    <w:p w14:paraId="245DE1B7" w14:textId="77777777" w:rsidR="00F8270D" w:rsidRPr="00F8270D" w:rsidRDefault="00F8270D" w:rsidP="00626D89">
      <w:pPr>
        <w:pStyle w:val="Akapitzlist"/>
        <w:numPr>
          <w:ilvl w:val="0"/>
          <w:numId w:val="36"/>
        </w:numPr>
        <w:spacing w:line="360" w:lineRule="auto"/>
        <w:ind w:left="360"/>
        <w:contextualSpacing/>
        <w:jc w:val="both"/>
        <w:rPr>
          <w:rFonts w:asciiTheme="minorHAnsi" w:hAnsiTheme="minorHAnsi" w:cstheme="minorHAnsi"/>
          <w:color w:val="0D0D0D" w:themeColor="text1" w:themeTint="F2"/>
          <w:sz w:val="22"/>
          <w:szCs w:val="22"/>
        </w:rPr>
      </w:pPr>
      <w:r w:rsidRPr="00F8270D">
        <w:rPr>
          <w:rFonts w:asciiTheme="minorHAnsi" w:hAnsiTheme="minorHAnsi" w:cstheme="minorHAnsi"/>
          <w:color w:val="0D0D0D" w:themeColor="text1" w:themeTint="F2"/>
          <w:sz w:val="22"/>
          <w:szCs w:val="22"/>
          <w:shd w:val="clear" w:color="auto" w:fill="FFFFFF"/>
        </w:rPr>
        <w:t>pełnieniu funkcji członka organu nadzorczego lub zarządczego, prokurenta, pełnomocnika;</w:t>
      </w:r>
    </w:p>
    <w:p w14:paraId="40A8E426" w14:textId="77777777" w:rsidR="00F8270D" w:rsidRPr="00F8270D" w:rsidRDefault="00F8270D" w:rsidP="00626D89">
      <w:pPr>
        <w:pStyle w:val="Akapitzlist"/>
        <w:numPr>
          <w:ilvl w:val="0"/>
          <w:numId w:val="36"/>
        </w:numPr>
        <w:spacing w:line="360" w:lineRule="auto"/>
        <w:ind w:left="360"/>
        <w:contextualSpacing/>
        <w:jc w:val="both"/>
        <w:rPr>
          <w:rFonts w:asciiTheme="minorHAnsi" w:hAnsiTheme="minorHAnsi" w:cstheme="minorHAnsi"/>
          <w:color w:val="0D0D0D" w:themeColor="text1" w:themeTint="F2"/>
          <w:sz w:val="22"/>
          <w:szCs w:val="22"/>
        </w:rPr>
      </w:pPr>
      <w:r w:rsidRPr="00F8270D">
        <w:rPr>
          <w:rFonts w:asciiTheme="minorHAnsi" w:hAnsiTheme="minorHAnsi" w:cstheme="minorHAnsi"/>
          <w:color w:val="0D0D0D" w:themeColor="text1" w:themeTint="F2"/>
          <w:sz w:val="22"/>
          <w:szCs w:val="22"/>
          <w:shd w:val="clear" w:color="auto" w:fill="FFFFFF"/>
        </w:rPr>
        <w:t>pozostawaniu w związku małżeńskim, w stosunku pokrewieństwa lub powinowactwa w linii prostej, pokrewieństwa drugiego stopnia lub powinowactwa drugiego stopnia w linii bocznej lub w stosunku przysposobienia, opieki lub kurateli.</w:t>
      </w:r>
    </w:p>
    <w:p w14:paraId="2A456843" w14:textId="77777777" w:rsidR="00F8270D" w:rsidRPr="00F8270D" w:rsidRDefault="00F8270D" w:rsidP="00F8270D">
      <w:pPr>
        <w:pStyle w:val="Akapitzlist"/>
        <w:numPr>
          <w:ilvl w:val="1"/>
          <w:numId w:val="35"/>
        </w:numPr>
        <w:spacing w:line="360" w:lineRule="auto"/>
        <w:ind w:left="0"/>
        <w:contextualSpacing/>
        <w:jc w:val="both"/>
        <w:rPr>
          <w:rFonts w:asciiTheme="minorHAnsi" w:hAnsiTheme="minorHAnsi" w:cstheme="minorHAnsi"/>
          <w:color w:val="0D0D0D" w:themeColor="text1" w:themeTint="F2"/>
          <w:sz w:val="22"/>
          <w:szCs w:val="22"/>
        </w:rPr>
      </w:pPr>
      <w:r w:rsidRPr="00F8270D">
        <w:rPr>
          <w:rFonts w:asciiTheme="minorHAnsi" w:hAnsiTheme="minorHAnsi" w:cstheme="minorHAnsi"/>
          <w:color w:val="0D0D0D" w:themeColor="text1" w:themeTint="F2"/>
          <w:sz w:val="22"/>
          <w:szCs w:val="22"/>
        </w:rPr>
        <w:t>Zgodnie z ustawą z dnia 13 kwietnia 2022 roku o szczególnych rozwiązaniach w zakresie przeciwdziałania wspieraniu agresji na Ukrainę oraz służących ochronie bezpieczeństwa narodowego (Dz. U. 2022. Poz. 835) wyklucza się:</w:t>
      </w:r>
    </w:p>
    <w:p w14:paraId="43BD9FBE" w14:textId="77777777" w:rsidR="00F8270D" w:rsidRPr="00F8270D" w:rsidRDefault="00F8270D" w:rsidP="00F8270D">
      <w:pPr>
        <w:pStyle w:val="Akapitzlist"/>
        <w:numPr>
          <w:ilvl w:val="0"/>
          <w:numId w:val="37"/>
        </w:numPr>
        <w:spacing w:line="360" w:lineRule="auto"/>
        <w:ind w:left="0"/>
        <w:contextualSpacing/>
        <w:jc w:val="both"/>
        <w:rPr>
          <w:rFonts w:asciiTheme="minorHAnsi" w:hAnsiTheme="minorHAnsi" w:cstheme="minorHAnsi"/>
          <w:color w:val="0D0D0D" w:themeColor="text1" w:themeTint="F2"/>
          <w:sz w:val="22"/>
          <w:szCs w:val="22"/>
        </w:rPr>
      </w:pPr>
      <w:r w:rsidRPr="00F8270D">
        <w:rPr>
          <w:rFonts w:asciiTheme="minorHAnsi" w:hAnsiTheme="minorHAnsi" w:cstheme="minorHAnsi"/>
          <w:color w:val="0D0D0D" w:themeColor="text1" w:themeTint="F2"/>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CA607D9" w14:textId="77777777" w:rsidR="00F8270D" w:rsidRPr="00F8270D" w:rsidRDefault="00F8270D" w:rsidP="00F8270D">
      <w:pPr>
        <w:pStyle w:val="Akapitzlist"/>
        <w:numPr>
          <w:ilvl w:val="0"/>
          <w:numId w:val="37"/>
        </w:numPr>
        <w:spacing w:line="360" w:lineRule="auto"/>
        <w:ind w:left="0"/>
        <w:contextualSpacing/>
        <w:jc w:val="both"/>
        <w:rPr>
          <w:rFonts w:asciiTheme="minorHAnsi" w:hAnsiTheme="minorHAnsi" w:cstheme="minorHAnsi"/>
          <w:color w:val="0D0D0D" w:themeColor="text1" w:themeTint="F2"/>
          <w:sz w:val="22"/>
          <w:szCs w:val="22"/>
        </w:rPr>
      </w:pPr>
      <w:r w:rsidRPr="00F8270D">
        <w:rPr>
          <w:rFonts w:asciiTheme="minorHAnsi" w:hAnsiTheme="minorHAnsi" w:cstheme="minorHAnsi"/>
          <w:color w:val="0D0D0D" w:themeColor="text1" w:themeTint="F2"/>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8880924" w14:textId="77777777" w:rsidR="00F8270D" w:rsidRPr="00F8270D" w:rsidRDefault="00F8270D" w:rsidP="00F8270D">
      <w:pPr>
        <w:pStyle w:val="Akapitzlist"/>
        <w:numPr>
          <w:ilvl w:val="0"/>
          <w:numId w:val="37"/>
        </w:numPr>
        <w:spacing w:line="360" w:lineRule="auto"/>
        <w:ind w:left="0"/>
        <w:contextualSpacing/>
        <w:jc w:val="both"/>
        <w:rPr>
          <w:rFonts w:asciiTheme="minorHAnsi" w:hAnsiTheme="minorHAnsi" w:cstheme="minorHAnsi"/>
          <w:color w:val="0D0D0D" w:themeColor="text1" w:themeTint="F2"/>
          <w:sz w:val="22"/>
          <w:szCs w:val="22"/>
        </w:rPr>
      </w:pPr>
      <w:r w:rsidRPr="00F8270D">
        <w:rPr>
          <w:rFonts w:asciiTheme="minorHAnsi" w:hAnsiTheme="minorHAnsi" w:cstheme="minorHAnsi"/>
          <w:color w:val="0D0D0D" w:themeColor="text1" w:themeTint="F2"/>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5D386D7" w14:textId="77777777" w:rsidR="00F8270D" w:rsidRPr="00F8270D" w:rsidRDefault="00F8270D" w:rsidP="00F8270D">
      <w:pPr>
        <w:pBdr>
          <w:top w:val="single" w:sz="6" w:space="1" w:color="auto" w:shadow="1"/>
          <w:left w:val="single" w:sz="6" w:space="4" w:color="auto" w:shadow="1"/>
          <w:bottom w:val="single" w:sz="6" w:space="1" w:color="auto" w:shadow="1"/>
          <w:right w:val="single" w:sz="6" w:space="4" w:color="auto" w:shadow="1"/>
        </w:pBdr>
        <w:shd w:val="clear" w:color="auto" w:fill="BFBFBF" w:themeFill="background1" w:themeFillShade="BF"/>
        <w:spacing w:line="360" w:lineRule="auto"/>
        <w:jc w:val="both"/>
        <w:rPr>
          <w:rFonts w:asciiTheme="minorHAnsi" w:hAnsiTheme="minorHAnsi" w:cstheme="minorHAnsi"/>
          <w:b/>
          <w:sz w:val="22"/>
          <w:szCs w:val="22"/>
        </w:rPr>
      </w:pPr>
      <w:r w:rsidRPr="00F8270D">
        <w:rPr>
          <w:rFonts w:asciiTheme="minorHAnsi" w:hAnsiTheme="minorHAnsi" w:cstheme="minorHAnsi"/>
          <w:b/>
          <w:sz w:val="22"/>
          <w:szCs w:val="22"/>
        </w:rPr>
        <w:t>Rozdział X Podpisanie i zmiana umowy</w:t>
      </w:r>
    </w:p>
    <w:p w14:paraId="5EE8BAFF" w14:textId="77777777" w:rsidR="00F8270D" w:rsidRPr="00F8270D" w:rsidRDefault="00F8270D" w:rsidP="00626D89">
      <w:pPr>
        <w:pStyle w:val="Akapitzlist"/>
        <w:numPr>
          <w:ilvl w:val="0"/>
          <w:numId w:val="38"/>
        </w:numPr>
        <w:spacing w:line="360" w:lineRule="auto"/>
        <w:ind w:left="113"/>
        <w:contextualSpacing/>
        <w:jc w:val="both"/>
        <w:rPr>
          <w:rFonts w:asciiTheme="minorHAnsi" w:hAnsiTheme="minorHAnsi" w:cstheme="minorHAnsi"/>
          <w:sz w:val="22"/>
          <w:szCs w:val="22"/>
        </w:rPr>
      </w:pPr>
      <w:r w:rsidRPr="00F8270D">
        <w:rPr>
          <w:rFonts w:asciiTheme="minorHAnsi" w:hAnsiTheme="minorHAnsi" w:cstheme="minorHAnsi"/>
          <w:sz w:val="22"/>
          <w:szCs w:val="22"/>
        </w:rPr>
        <w:t xml:space="preserve">Wykonawca ma obowiązek zawrzeć umowę według wzoru stanowiącego </w:t>
      </w:r>
      <w:r w:rsidRPr="00F8270D">
        <w:rPr>
          <w:rFonts w:asciiTheme="minorHAnsi" w:hAnsiTheme="minorHAnsi" w:cstheme="minorHAnsi"/>
          <w:b/>
          <w:bCs/>
          <w:sz w:val="22"/>
          <w:szCs w:val="22"/>
        </w:rPr>
        <w:t>załącznik nr 2.</w:t>
      </w:r>
    </w:p>
    <w:p w14:paraId="215AC120" w14:textId="77777777" w:rsidR="00F8270D" w:rsidRPr="00F8270D" w:rsidRDefault="00F8270D" w:rsidP="00626D89">
      <w:pPr>
        <w:pStyle w:val="Akapitzlist"/>
        <w:numPr>
          <w:ilvl w:val="0"/>
          <w:numId w:val="38"/>
        </w:numPr>
        <w:spacing w:line="360" w:lineRule="auto"/>
        <w:ind w:left="113"/>
        <w:contextualSpacing/>
        <w:jc w:val="both"/>
        <w:rPr>
          <w:rFonts w:asciiTheme="minorHAnsi" w:hAnsiTheme="minorHAnsi" w:cstheme="minorHAnsi"/>
          <w:sz w:val="22"/>
          <w:szCs w:val="22"/>
        </w:rPr>
      </w:pPr>
      <w:r w:rsidRPr="00F8270D">
        <w:rPr>
          <w:rFonts w:asciiTheme="minorHAnsi" w:hAnsiTheme="minorHAnsi" w:cstheme="minorHAnsi"/>
          <w:sz w:val="22"/>
          <w:szCs w:val="22"/>
        </w:rPr>
        <w:t xml:space="preserve">Zawarta umowa będzie jawna i będzie podlegała udostępnianiu na zasadach określonych w przepisach o dostępie do informacji publicznej. </w:t>
      </w:r>
    </w:p>
    <w:p w14:paraId="31AF9F19" w14:textId="77777777" w:rsidR="00F8270D" w:rsidRPr="00F8270D" w:rsidRDefault="00F8270D" w:rsidP="00626D89">
      <w:pPr>
        <w:pStyle w:val="Akapitzlist"/>
        <w:numPr>
          <w:ilvl w:val="0"/>
          <w:numId w:val="38"/>
        </w:numPr>
        <w:spacing w:line="360" w:lineRule="auto"/>
        <w:ind w:left="113"/>
        <w:contextualSpacing/>
        <w:jc w:val="both"/>
        <w:rPr>
          <w:rFonts w:asciiTheme="minorHAnsi" w:hAnsiTheme="minorHAnsi" w:cstheme="minorHAnsi"/>
          <w:sz w:val="22"/>
          <w:szCs w:val="22"/>
        </w:rPr>
      </w:pPr>
      <w:r w:rsidRPr="00F8270D">
        <w:rPr>
          <w:rFonts w:asciiTheme="minorHAnsi" w:hAnsiTheme="minorHAnsi" w:cstheme="minorHAnsi"/>
          <w:sz w:val="22"/>
          <w:szCs w:val="22"/>
        </w:rPr>
        <w:lastRenderedPageBreak/>
        <w:t xml:space="preserve">Umowa zostanie podpisana w miejscu i w terminie wyznaczonym przez Zamawiającego o czym Wykonawca zostanie telefonicznie poinformowany. </w:t>
      </w:r>
    </w:p>
    <w:p w14:paraId="39775DF2" w14:textId="77777777" w:rsidR="00F8270D" w:rsidRPr="00F8270D" w:rsidRDefault="00F8270D" w:rsidP="00626D89">
      <w:pPr>
        <w:pStyle w:val="Akapitzlist"/>
        <w:numPr>
          <w:ilvl w:val="0"/>
          <w:numId w:val="38"/>
        </w:numPr>
        <w:spacing w:line="360" w:lineRule="auto"/>
        <w:ind w:left="113"/>
        <w:contextualSpacing/>
        <w:jc w:val="both"/>
        <w:rPr>
          <w:rFonts w:asciiTheme="minorHAnsi" w:hAnsiTheme="minorHAnsi" w:cstheme="minorHAnsi"/>
          <w:sz w:val="22"/>
          <w:szCs w:val="22"/>
        </w:rPr>
      </w:pPr>
      <w:r w:rsidRPr="00F8270D">
        <w:rPr>
          <w:rFonts w:asciiTheme="minorHAnsi" w:hAnsiTheme="minorHAnsi" w:cstheme="minorHAnsi"/>
          <w:sz w:val="22"/>
          <w:szCs w:val="22"/>
        </w:rPr>
        <w:t xml:space="preserve"> Przed podpisaniem umowy, Wykonawca, którego oferta zostanie uznana za najkorzystniejszą, zobowiązany jest dostarczyć Zamawiającemu: dokumenty, potwierdzające umocowanie osoby lub osób podpisujących umowę do składania oświadczeń woli w jego imieniu, o ile dokumentów tych nie załączy do oferty.</w:t>
      </w:r>
    </w:p>
    <w:p w14:paraId="335BDAEA" w14:textId="77777777" w:rsidR="00F8270D" w:rsidRPr="00F8270D" w:rsidRDefault="00F8270D" w:rsidP="00626D89">
      <w:pPr>
        <w:pStyle w:val="Akapitzlist"/>
        <w:numPr>
          <w:ilvl w:val="0"/>
          <w:numId w:val="38"/>
        </w:numPr>
        <w:spacing w:line="360" w:lineRule="auto"/>
        <w:ind w:left="113" w:hanging="357"/>
        <w:contextualSpacing/>
        <w:jc w:val="both"/>
        <w:rPr>
          <w:rFonts w:asciiTheme="minorHAnsi" w:hAnsiTheme="minorHAnsi" w:cstheme="minorHAnsi"/>
          <w:sz w:val="22"/>
          <w:szCs w:val="22"/>
        </w:rPr>
      </w:pPr>
      <w:r w:rsidRPr="00F8270D">
        <w:rPr>
          <w:rFonts w:asciiTheme="minorHAnsi" w:hAnsiTheme="minorHAnsi" w:cstheme="minorHAnsi"/>
          <w:sz w:val="22"/>
          <w:szCs w:val="22"/>
        </w:rPr>
        <w:t>W przypadku Wykonawców ubiegających się wspólnie o udzielenie zamówienia, pełnomocnik Wykonawców jest zobowiązany do przedstawienia, przed podpisaniem umowy: umowy regulującej współpracę Wykonawców, w przypadku konsorcjum – umowę konsorcjum zawierającą co najmniej:</w:t>
      </w:r>
    </w:p>
    <w:p w14:paraId="65EA2037" w14:textId="77777777" w:rsidR="00F8270D" w:rsidRPr="00F8270D" w:rsidRDefault="00F8270D" w:rsidP="00626D89">
      <w:pPr>
        <w:pStyle w:val="Akapitzlist"/>
        <w:numPr>
          <w:ilvl w:val="0"/>
          <w:numId w:val="39"/>
        </w:numPr>
        <w:spacing w:line="360" w:lineRule="auto"/>
        <w:ind w:left="113"/>
        <w:contextualSpacing/>
        <w:jc w:val="both"/>
        <w:rPr>
          <w:rFonts w:asciiTheme="minorHAnsi" w:hAnsiTheme="minorHAnsi" w:cstheme="minorHAnsi"/>
          <w:sz w:val="22"/>
          <w:szCs w:val="22"/>
        </w:rPr>
      </w:pPr>
      <w:r w:rsidRPr="00F8270D">
        <w:rPr>
          <w:rFonts w:asciiTheme="minorHAnsi" w:hAnsiTheme="minorHAnsi" w:cstheme="minorHAnsi"/>
          <w:sz w:val="22"/>
          <w:szCs w:val="22"/>
        </w:rPr>
        <w:t>zobowiązanie do realizacji wspólnego przedsięwzięcia gospodarczego obejmującego swoim zakresem realizację przedmiotu zamówienia,</w:t>
      </w:r>
    </w:p>
    <w:p w14:paraId="61E2DCAF" w14:textId="77777777" w:rsidR="00F8270D" w:rsidRPr="00F8270D" w:rsidRDefault="00F8270D" w:rsidP="00626D89">
      <w:pPr>
        <w:pStyle w:val="Akapitzlist"/>
        <w:numPr>
          <w:ilvl w:val="0"/>
          <w:numId w:val="39"/>
        </w:numPr>
        <w:spacing w:line="360" w:lineRule="auto"/>
        <w:ind w:left="113"/>
        <w:contextualSpacing/>
        <w:jc w:val="both"/>
        <w:rPr>
          <w:rFonts w:asciiTheme="minorHAnsi" w:hAnsiTheme="minorHAnsi" w:cstheme="minorHAnsi"/>
          <w:sz w:val="22"/>
          <w:szCs w:val="22"/>
        </w:rPr>
      </w:pPr>
      <w:r w:rsidRPr="00F8270D">
        <w:rPr>
          <w:rFonts w:asciiTheme="minorHAnsi" w:hAnsiTheme="minorHAnsi" w:cstheme="minorHAnsi"/>
          <w:sz w:val="22"/>
          <w:szCs w:val="22"/>
        </w:rPr>
        <w:t>określenie zakresu działania poszczególnych stron umowy,</w:t>
      </w:r>
    </w:p>
    <w:p w14:paraId="57390555" w14:textId="77777777" w:rsidR="00F8270D" w:rsidRPr="00F8270D" w:rsidRDefault="00F8270D" w:rsidP="00626D89">
      <w:pPr>
        <w:pStyle w:val="Akapitzlist"/>
        <w:numPr>
          <w:ilvl w:val="0"/>
          <w:numId w:val="39"/>
        </w:numPr>
        <w:spacing w:line="360" w:lineRule="auto"/>
        <w:ind w:left="113"/>
        <w:contextualSpacing/>
        <w:jc w:val="both"/>
        <w:rPr>
          <w:rFonts w:asciiTheme="minorHAnsi" w:hAnsiTheme="minorHAnsi" w:cstheme="minorHAnsi"/>
          <w:sz w:val="22"/>
          <w:szCs w:val="22"/>
        </w:rPr>
      </w:pPr>
      <w:r w:rsidRPr="00F8270D">
        <w:rPr>
          <w:rFonts w:asciiTheme="minorHAnsi" w:hAnsiTheme="minorHAnsi" w:cstheme="minorHAnsi"/>
          <w:sz w:val="22"/>
          <w:szCs w:val="22"/>
        </w:rPr>
        <w:t>czas obowiązywania umowy, który nie może być krótszy, niż okres obejmujący realizację zamówienia oraz czas trwania gwarancji jakości i rękojmi.</w:t>
      </w:r>
    </w:p>
    <w:p w14:paraId="418E6CF7" w14:textId="77777777" w:rsidR="00F8270D" w:rsidRPr="00F8270D" w:rsidRDefault="00F8270D" w:rsidP="00626D89">
      <w:pPr>
        <w:pStyle w:val="Akapitzlist"/>
        <w:numPr>
          <w:ilvl w:val="0"/>
          <w:numId w:val="38"/>
        </w:numPr>
        <w:spacing w:line="360" w:lineRule="auto"/>
        <w:ind w:left="113"/>
        <w:contextualSpacing/>
        <w:jc w:val="both"/>
        <w:rPr>
          <w:rFonts w:asciiTheme="minorHAnsi" w:hAnsiTheme="minorHAnsi" w:cstheme="minorHAnsi"/>
          <w:sz w:val="22"/>
          <w:szCs w:val="22"/>
        </w:rPr>
      </w:pPr>
      <w:r w:rsidRPr="00F8270D">
        <w:rPr>
          <w:rFonts w:asciiTheme="minorHAnsi" w:hAnsiTheme="minorHAnsi" w:cstheme="minorHAnsi"/>
          <w:sz w:val="22"/>
          <w:szCs w:val="22"/>
        </w:rPr>
        <w:t>W przypadku spółki cywilnej – umowę spółki.</w:t>
      </w:r>
    </w:p>
    <w:p w14:paraId="0FF70677" w14:textId="77777777" w:rsidR="00F8270D" w:rsidRPr="00F8270D" w:rsidRDefault="00F8270D" w:rsidP="00626D89">
      <w:pPr>
        <w:pStyle w:val="Akapitzlist"/>
        <w:numPr>
          <w:ilvl w:val="0"/>
          <w:numId w:val="38"/>
        </w:numPr>
        <w:spacing w:line="360" w:lineRule="auto"/>
        <w:ind w:left="113"/>
        <w:contextualSpacing/>
        <w:jc w:val="both"/>
        <w:rPr>
          <w:rFonts w:asciiTheme="minorHAnsi" w:eastAsiaTheme="minorHAnsi" w:hAnsiTheme="minorHAnsi" w:cstheme="minorHAnsi"/>
          <w:sz w:val="22"/>
          <w:szCs w:val="22"/>
        </w:rPr>
      </w:pPr>
      <w:r w:rsidRPr="00F8270D">
        <w:rPr>
          <w:rFonts w:asciiTheme="minorHAnsi" w:eastAsiaTheme="minorHAnsi" w:hAnsiTheme="minorHAnsi" w:cstheme="minorHAnsi"/>
          <w:sz w:val="22"/>
          <w:szCs w:val="22"/>
        </w:rPr>
        <w:t>Rodzaje i warunki zmiany treści umowy:</w:t>
      </w:r>
    </w:p>
    <w:p w14:paraId="12BFC8B1" w14:textId="77777777" w:rsidR="00F8270D" w:rsidRPr="00F8270D" w:rsidRDefault="00F8270D" w:rsidP="00626D89">
      <w:pPr>
        <w:numPr>
          <w:ilvl w:val="0"/>
          <w:numId w:val="40"/>
        </w:numPr>
        <w:spacing w:line="360" w:lineRule="auto"/>
        <w:ind w:left="113"/>
        <w:contextualSpacing/>
        <w:jc w:val="both"/>
        <w:rPr>
          <w:rFonts w:asciiTheme="minorHAnsi" w:eastAsiaTheme="minorHAnsi" w:hAnsiTheme="minorHAnsi" w:cstheme="minorHAnsi"/>
          <w:sz w:val="22"/>
          <w:szCs w:val="22"/>
        </w:rPr>
      </w:pPr>
      <w:r w:rsidRPr="00F8270D">
        <w:rPr>
          <w:rFonts w:asciiTheme="minorHAnsi" w:eastAsiaTheme="minorHAnsi" w:hAnsiTheme="minorHAnsi" w:cstheme="minorHAnsi"/>
          <w:sz w:val="22"/>
          <w:szCs w:val="22"/>
        </w:rPr>
        <w:t>zmniejszenie zakresu przedmiotu zamówienia, gdy wykonanie w pierwotnym zakresie nie leży w interesie Zamawiającego;</w:t>
      </w:r>
    </w:p>
    <w:p w14:paraId="6282F063" w14:textId="77777777" w:rsidR="00F8270D" w:rsidRPr="00F8270D" w:rsidRDefault="00F8270D" w:rsidP="00626D89">
      <w:pPr>
        <w:numPr>
          <w:ilvl w:val="0"/>
          <w:numId w:val="40"/>
        </w:numPr>
        <w:spacing w:line="360" w:lineRule="auto"/>
        <w:ind w:left="113"/>
        <w:contextualSpacing/>
        <w:jc w:val="both"/>
        <w:rPr>
          <w:rFonts w:asciiTheme="minorHAnsi" w:eastAsiaTheme="minorEastAsia" w:hAnsiTheme="minorHAnsi" w:cstheme="minorHAnsi"/>
          <w:sz w:val="22"/>
          <w:szCs w:val="22"/>
        </w:rPr>
      </w:pPr>
      <w:r w:rsidRPr="00F8270D">
        <w:rPr>
          <w:rFonts w:asciiTheme="minorHAnsi" w:hAnsiTheme="minorHAnsi" w:cstheme="minorHAnsi"/>
          <w:sz w:val="22"/>
          <w:szCs w:val="22"/>
        </w:rPr>
        <w:t>zmiana materiałów budowlanych, sprzętu, urządzeń, gdy wykorzystanie materiałów budowlanych, sprzętu lub urządzeń wskazanych w projekcie budowlanym stanie się niemożliwe, znacząco utrudnione bądź podyktowane będzie usprawnieniem procesu budowy, albo zwiększeniem bezpieczeństwa na budowie;</w:t>
      </w:r>
    </w:p>
    <w:p w14:paraId="544CE7BF" w14:textId="77777777" w:rsidR="00F8270D" w:rsidRPr="00F8270D" w:rsidRDefault="00F8270D" w:rsidP="00626D89">
      <w:pPr>
        <w:numPr>
          <w:ilvl w:val="0"/>
          <w:numId w:val="40"/>
        </w:numPr>
        <w:spacing w:line="360" w:lineRule="auto"/>
        <w:ind w:left="113"/>
        <w:contextualSpacing/>
        <w:jc w:val="both"/>
        <w:rPr>
          <w:rFonts w:asciiTheme="minorHAnsi" w:hAnsiTheme="minorHAnsi" w:cstheme="minorHAnsi"/>
          <w:sz w:val="22"/>
          <w:szCs w:val="22"/>
        </w:rPr>
      </w:pPr>
      <w:r w:rsidRPr="00F8270D">
        <w:rPr>
          <w:rFonts w:asciiTheme="minorHAnsi" w:hAnsiTheme="minorHAnsi" w:cstheme="minorHAnsi"/>
          <w:sz w:val="22"/>
          <w:szCs w:val="22"/>
        </w:rPr>
        <w:t>zmiana podwykonawcy, w przypadku, gdy nie będzie on w stanie realizować powierzonej mu części przedmiotu zamówienia;</w:t>
      </w:r>
    </w:p>
    <w:p w14:paraId="256365CD" w14:textId="77777777" w:rsidR="00F8270D" w:rsidRPr="00F8270D" w:rsidRDefault="00F8270D" w:rsidP="00626D89">
      <w:pPr>
        <w:numPr>
          <w:ilvl w:val="0"/>
          <w:numId w:val="40"/>
        </w:numPr>
        <w:spacing w:line="360" w:lineRule="auto"/>
        <w:ind w:left="113"/>
        <w:contextualSpacing/>
        <w:jc w:val="both"/>
        <w:rPr>
          <w:rFonts w:asciiTheme="minorHAnsi" w:eastAsiaTheme="minorHAnsi" w:hAnsiTheme="minorHAnsi" w:cstheme="minorHAnsi"/>
          <w:sz w:val="22"/>
          <w:szCs w:val="22"/>
        </w:rPr>
      </w:pPr>
      <w:r w:rsidRPr="00F8270D">
        <w:rPr>
          <w:rFonts w:asciiTheme="minorHAnsi" w:eastAsiaTheme="minorHAnsi" w:hAnsiTheme="minorHAnsi" w:cstheme="minorHAnsi"/>
          <w:sz w:val="22"/>
          <w:szCs w:val="22"/>
        </w:rPr>
        <w:t xml:space="preserve"> zmiana terminu realizacji przedmiotu zamówienia, w przypadku:</w:t>
      </w:r>
    </w:p>
    <w:p w14:paraId="71453406" w14:textId="77777777" w:rsidR="00F8270D" w:rsidRPr="00F8270D" w:rsidRDefault="00F8270D" w:rsidP="00626D89">
      <w:pPr>
        <w:numPr>
          <w:ilvl w:val="0"/>
          <w:numId w:val="41"/>
        </w:numPr>
        <w:spacing w:line="360" w:lineRule="auto"/>
        <w:ind w:left="113"/>
        <w:contextualSpacing/>
        <w:jc w:val="both"/>
        <w:rPr>
          <w:rFonts w:asciiTheme="minorHAnsi" w:eastAsiaTheme="minorHAnsi" w:hAnsiTheme="minorHAnsi" w:cstheme="minorHAnsi"/>
          <w:sz w:val="22"/>
          <w:szCs w:val="22"/>
        </w:rPr>
      </w:pPr>
      <w:r w:rsidRPr="00F8270D">
        <w:rPr>
          <w:rFonts w:asciiTheme="minorHAnsi" w:eastAsiaTheme="minorHAnsi" w:hAnsiTheme="minorHAnsi" w:cstheme="minorHAnsi"/>
          <w:sz w:val="22"/>
          <w:szCs w:val="22"/>
        </w:rPr>
        <w:t>gdy wykonanie zamówienia w pierwotnym terminie nie leży w interesie Zamawiającego;</w:t>
      </w:r>
    </w:p>
    <w:p w14:paraId="06E9C01F" w14:textId="77777777" w:rsidR="00F8270D" w:rsidRPr="00F8270D" w:rsidRDefault="00F8270D" w:rsidP="00626D89">
      <w:pPr>
        <w:numPr>
          <w:ilvl w:val="0"/>
          <w:numId w:val="41"/>
        </w:numPr>
        <w:spacing w:line="360" w:lineRule="auto"/>
        <w:ind w:left="113"/>
        <w:contextualSpacing/>
        <w:jc w:val="both"/>
        <w:rPr>
          <w:rFonts w:asciiTheme="minorHAnsi" w:eastAsiaTheme="minorHAnsi" w:hAnsiTheme="minorHAnsi" w:cstheme="minorHAnsi"/>
          <w:sz w:val="22"/>
          <w:szCs w:val="22"/>
        </w:rPr>
      </w:pPr>
      <w:r w:rsidRPr="00F8270D">
        <w:rPr>
          <w:rFonts w:asciiTheme="minorHAnsi" w:eastAsiaTheme="minorHAnsi" w:hAnsiTheme="minorHAnsi" w:cstheme="minorHAnsi"/>
          <w:sz w:val="22"/>
          <w:szCs w:val="22"/>
        </w:rPr>
        <w:t>działania siły wyższej, uniemożliwiające wykonanie robót w terminie, w tym wynikających z nakazów lub zakazów organów państwa lub samorządu terytorialnego związanych z pandemią wirusa SARS-CoV-2;</w:t>
      </w:r>
    </w:p>
    <w:p w14:paraId="507C1524" w14:textId="77777777" w:rsidR="00F8270D" w:rsidRPr="00F8270D" w:rsidRDefault="00F8270D" w:rsidP="00626D89">
      <w:pPr>
        <w:numPr>
          <w:ilvl w:val="0"/>
          <w:numId w:val="41"/>
        </w:numPr>
        <w:spacing w:line="360" w:lineRule="auto"/>
        <w:ind w:left="113"/>
        <w:contextualSpacing/>
        <w:jc w:val="both"/>
        <w:rPr>
          <w:rFonts w:asciiTheme="minorHAnsi" w:eastAsiaTheme="minorHAnsi" w:hAnsiTheme="minorHAnsi" w:cstheme="minorHAnsi"/>
          <w:sz w:val="22"/>
          <w:szCs w:val="22"/>
        </w:rPr>
      </w:pPr>
      <w:r w:rsidRPr="00F8270D">
        <w:rPr>
          <w:rFonts w:asciiTheme="minorHAnsi" w:eastAsiaTheme="minorHAnsi" w:hAnsiTheme="minorHAnsi" w:cstheme="minorHAnsi"/>
          <w:sz w:val="22"/>
          <w:szCs w:val="22"/>
        </w:rPr>
        <w:lastRenderedPageBreak/>
        <w:t>zaistnienia niesprzyjających warunków atmosferycznych, uniemożliwiających wykonywanie prac budowlanych lub spełnienie wymogów technologicznych, które to okoliczności zostaną udokumentowane w dzienniku budowy;</w:t>
      </w:r>
    </w:p>
    <w:p w14:paraId="4343E28A" w14:textId="77777777" w:rsidR="00F8270D" w:rsidRPr="00F8270D" w:rsidRDefault="00F8270D" w:rsidP="00626D89">
      <w:pPr>
        <w:numPr>
          <w:ilvl w:val="0"/>
          <w:numId w:val="41"/>
        </w:numPr>
        <w:spacing w:line="360" w:lineRule="auto"/>
        <w:ind w:left="113"/>
        <w:contextualSpacing/>
        <w:jc w:val="both"/>
        <w:rPr>
          <w:rFonts w:asciiTheme="minorHAnsi" w:eastAsiaTheme="minorHAnsi" w:hAnsiTheme="minorHAnsi" w:cstheme="minorHAnsi"/>
          <w:sz w:val="22"/>
          <w:szCs w:val="22"/>
        </w:rPr>
      </w:pPr>
      <w:r w:rsidRPr="00F8270D">
        <w:rPr>
          <w:rFonts w:asciiTheme="minorHAnsi" w:eastAsiaTheme="minorHAnsi" w:hAnsiTheme="minorHAnsi" w:cstheme="minorHAnsi"/>
          <w:sz w:val="22"/>
          <w:szCs w:val="22"/>
        </w:rPr>
        <w:t>przerwy w dostawie prądu, wody, gazu, trwające ponad 5 dni;</w:t>
      </w:r>
    </w:p>
    <w:p w14:paraId="1E56A785" w14:textId="77777777" w:rsidR="00F8270D" w:rsidRPr="00F8270D" w:rsidRDefault="00F8270D" w:rsidP="00626D89">
      <w:pPr>
        <w:numPr>
          <w:ilvl w:val="0"/>
          <w:numId w:val="41"/>
        </w:numPr>
        <w:spacing w:line="360" w:lineRule="auto"/>
        <w:ind w:left="113"/>
        <w:contextualSpacing/>
        <w:jc w:val="both"/>
        <w:rPr>
          <w:rFonts w:asciiTheme="minorHAnsi" w:eastAsiaTheme="minorHAnsi" w:hAnsiTheme="minorHAnsi" w:cstheme="minorHAnsi"/>
          <w:sz w:val="22"/>
          <w:szCs w:val="22"/>
        </w:rPr>
      </w:pPr>
      <w:r w:rsidRPr="00F8270D">
        <w:rPr>
          <w:rFonts w:asciiTheme="minorHAnsi" w:eastAsiaTheme="minorHAnsi" w:hAnsiTheme="minorHAnsi" w:cstheme="minorHAnsi"/>
          <w:sz w:val="22"/>
          <w:szCs w:val="22"/>
        </w:rPr>
        <w:t>wydłużenia terminów dostaw materiałów, nie wynikającego z okoliczności zależnych od Wykonawcy;</w:t>
      </w:r>
    </w:p>
    <w:p w14:paraId="7D65558E" w14:textId="77777777" w:rsidR="00F8270D" w:rsidRPr="00F8270D" w:rsidRDefault="00F8270D" w:rsidP="00626D89">
      <w:pPr>
        <w:numPr>
          <w:ilvl w:val="0"/>
          <w:numId w:val="41"/>
        </w:numPr>
        <w:spacing w:line="360" w:lineRule="auto"/>
        <w:ind w:left="113"/>
        <w:contextualSpacing/>
        <w:jc w:val="both"/>
        <w:rPr>
          <w:rFonts w:asciiTheme="minorHAnsi" w:eastAsiaTheme="minorHAnsi" w:hAnsiTheme="minorHAnsi" w:cstheme="minorHAnsi"/>
          <w:sz w:val="22"/>
          <w:szCs w:val="22"/>
        </w:rPr>
      </w:pPr>
      <w:r w:rsidRPr="00F8270D">
        <w:rPr>
          <w:rFonts w:asciiTheme="minorHAnsi" w:eastAsiaTheme="minorHAnsi" w:hAnsiTheme="minorHAnsi" w:cstheme="minorHAnsi"/>
          <w:sz w:val="22"/>
          <w:szCs w:val="22"/>
        </w:rPr>
        <w:t>konieczności dostosowania dokumentacji projektowej do napotkanych w trakcie robót rozwiązań technicznych, w szczególności dawnych, których naniesienie wymaga uzgodnień z organami administracji publicznej w szczególności Wojewódzkiego Konserwatora Zabytków.</w:t>
      </w:r>
    </w:p>
    <w:p w14:paraId="33902A4A" w14:textId="77777777" w:rsidR="00F8270D" w:rsidRPr="00F8270D" w:rsidRDefault="00F8270D" w:rsidP="00626D89">
      <w:pPr>
        <w:numPr>
          <w:ilvl w:val="0"/>
          <w:numId w:val="41"/>
        </w:numPr>
        <w:spacing w:line="360" w:lineRule="auto"/>
        <w:ind w:left="113"/>
        <w:contextualSpacing/>
        <w:jc w:val="both"/>
        <w:rPr>
          <w:rFonts w:asciiTheme="minorHAnsi" w:eastAsiaTheme="minorHAnsi" w:hAnsiTheme="minorHAnsi" w:cstheme="minorHAnsi"/>
          <w:sz w:val="22"/>
          <w:szCs w:val="22"/>
        </w:rPr>
      </w:pPr>
      <w:r w:rsidRPr="00F8270D">
        <w:rPr>
          <w:rFonts w:asciiTheme="minorHAnsi" w:eastAsiaTheme="minorHAnsi" w:hAnsiTheme="minorHAnsi" w:cstheme="minorHAnsi"/>
          <w:sz w:val="22"/>
          <w:szCs w:val="22"/>
        </w:rPr>
        <w:t>konieczności uzyskania decyzji lub uzgodnień, mogących spowodować wstrzymanie robót;</w:t>
      </w:r>
    </w:p>
    <w:p w14:paraId="3CB31C8B" w14:textId="77777777" w:rsidR="00F8270D" w:rsidRPr="00F8270D" w:rsidRDefault="00F8270D" w:rsidP="00626D89">
      <w:pPr>
        <w:numPr>
          <w:ilvl w:val="0"/>
          <w:numId w:val="41"/>
        </w:numPr>
        <w:spacing w:line="360" w:lineRule="auto"/>
        <w:ind w:left="113"/>
        <w:contextualSpacing/>
        <w:jc w:val="both"/>
        <w:rPr>
          <w:rFonts w:asciiTheme="minorHAnsi" w:eastAsiaTheme="minorHAnsi" w:hAnsiTheme="minorHAnsi" w:cstheme="minorHAnsi"/>
          <w:sz w:val="22"/>
          <w:szCs w:val="22"/>
        </w:rPr>
      </w:pPr>
      <w:r w:rsidRPr="00F8270D">
        <w:rPr>
          <w:rFonts w:asciiTheme="minorHAnsi" w:eastAsiaTheme="minorHAnsi" w:hAnsiTheme="minorHAnsi" w:cstheme="minorHAnsi"/>
          <w:sz w:val="22"/>
          <w:szCs w:val="22"/>
        </w:rPr>
        <w:t>konieczności wykonania dodatkowych badań i ekspertyz;</w:t>
      </w:r>
    </w:p>
    <w:p w14:paraId="3E5ADB29" w14:textId="77777777" w:rsidR="00F8270D" w:rsidRPr="00F8270D" w:rsidRDefault="00F8270D" w:rsidP="00626D89">
      <w:pPr>
        <w:numPr>
          <w:ilvl w:val="0"/>
          <w:numId w:val="41"/>
        </w:numPr>
        <w:spacing w:line="360" w:lineRule="auto"/>
        <w:ind w:left="113"/>
        <w:contextualSpacing/>
        <w:jc w:val="both"/>
        <w:rPr>
          <w:rFonts w:asciiTheme="minorHAnsi" w:eastAsiaTheme="minorHAnsi" w:hAnsiTheme="minorHAnsi" w:cstheme="minorHAnsi"/>
          <w:sz w:val="22"/>
          <w:szCs w:val="22"/>
        </w:rPr>
      </w:pPr>
      <w:r w:rsidRPr="00F8270D">
        <w:rPr>
          <w:rFonts w:asciiTheme="minorHAnsi" w:eastAsiaTheme="minorHAnsi" w:hAnsiTheme="minorHAnsi" w:cstheme="minorHAnsi"/>
          <w:sz w:val="22"/>
          <w:szCs w:val="22"/>
        </w:rPr>
        <w:t>konieczności wykonania prac lub badań archeologicznych, odkrycia znalezisk w tym polichromii powodujących konieczność wstrzymania robót objętych niniejszą umową;</w:t>
      </w:r>
    </w:p>
    <w:p w14:paraId="3E96857E" w14:textId="77777777" w:rsidR="00F8270D" w:rsidRPr="00F8270D" w:rsidRDefault="00F8270D" w:rsidP="00626D89">
      <w:pPr>
        <w:numPr>
          <w:ilvl w:val="0"/>
          <w:numId w:val="41"/>
        </w:numPr>
        <w:spacing w:line="360" w:lineRule="auto"/>
        <w:ind w:left="113"/>
        <w:contextualSpacing/>
        <w:jc w:val="both"/>
        <w:rPr>
          <w:rFonts w:asciiTheme="minorHAnsi" w:eastAsiaTheme="minorHAnsi" w:hAnsiTheme="minorHAnsi" w:cstheme="minorHAnsi"/>
          <w:sz w:val="22"/>
          <w:szCs w:val="22"/>
        </w:rPr>
      </w:pPr>
      <w:r w:rsidRPr="00F8270D">
        <w:rPr>
          <w:rFonts w:asciiTheme="minorHAnsi" w:eastAsiaTheme="minorHAnsi" w:hAnsiTheme="minorHAnsi" w:cstheme="minorHAnsi"/>
          <w:sz w:val="22"/>
          <w:szCs w:val="22"/>
        </w:rPr>
        <w:t>konieczności realizacji w drodze odrębnej umowy prac powiązanych z przedmiotem niniejszej umowy, powodujące konieczność skoordynowania prac i uwzględnienia wzajemnych powiązań;</w:t>
      </w:r>
    </w:p>
    <w:p w14:paraId="2F8C0532" w14:textId="77777777" w:rsidR="00F8270D" w:rsidRPr="00F8270D" w:rsidRDefault="00F8270D" w:rsidP="00626D89">
      <w:pPr>
        <w:spacing w:line="360" w:lineRule="auto"/>
        <w:ind w:left="113"/>
        <w:jc w:val="both"/>
        <w:rPr>
          <w:rFonts w:asciiTheme="minorHAnsi" w:eastAsiaTheme="minorEastAsia" w:hAnsiTheme="minorHAnsi" w:cstheme="minorHAnsi"/>
          <w:sz w:val="22"/>
          <w:szCs w:val="22"/>
        </w:rPr>
      </w:pPr>
      <w:r w:rsidRPr="00F8270D">
        <w:rPr>
          <w:rFonts w:asciiTheme="minorHAnsi" w:hAnsiTheme="minorHAnsi" w:cstheme="minorHAnsi"/>
          <w:sz w:val="22"/>
          <w:szCs w:val="22"/>
        </w:rPr>
        <w:t>W przypadku wystąpienia jednej z powyższych okoliczności zostanie sporządzony protokół będący podstawą aneksu do umowy.</w:t>
      </w:r>
    </w:p>
    <w:p w14:paraId="29B02183" w14:textId="77777777" w:rsidR="00F8270D" w:rsidRPr="00F8270D" w:rsidRDefault="00F8270D" w:rsidP="00F8270D">
      <w:pPr>
        <w:spacing w:line="360" w:lineRule="auto"/>
        <w:jc w:val="both"/>
        <w:rPr>
          <w:rFonts w:asciiTheme="minorHAnsi" w:hAnsiTheme="minorHAnsi" w:cstheme="minorHAnsi"/>
          <w:sz w:val="22"/>
          <w:szCs w:val="22"/>
        </w:rPr>
      </w:pPr>
    </w:p>
    <w:p w14:paraId="650269F7" w14:textId="77777777" w:rsidR="00F8270D" w:rsidRPr="00F8270D" w:rsidRDefault="00F8270D" w:rsidP="00F8270D">
      <w:pPr>
        <w:pBdr>
          <w:top w:val="single" w:sz="6" w:space="1" w:color="auto" w:shadow="1"/>
          <w:left w:val="single" w:sz="6" w:space="4" w:color="auto" w:shadow="1"/>
          <w:bottom w:val="single" w:sz="6" w:space="1" w:color="auto" w:shadow="1"/>
          <w:right w:val="single" w:sz="6" w:space="4" w:color="auto" w:shadow="1"/>
        </w:pBdr>
        <w:shd w:val="clear" w:color="auto" w:fill="BFBFBF" w:themeFill="background1" w:themeFillShade="BF"/>
        <w:spacing w:line="360" w:lineRule="auto"/>
        <w:jc w:val="both"/>
        <w:rPr>
          <w:rFonts w:asciiTheme="minorHAnsi" w:hAnsiTheme="minorHAnsi" w:cstheme="minorHAnsi"/>
          <w:b/>
          <w:sz w:val="22"/>
          <w:szCs w:val="22"/>
        </w:rPr>
      </w:pPr>
      <w:r w:rsidRPr="00F8270D">
        <w:rPr>
          <w:rFonts w:asciiTheme="minorHAnsi" w:hAnsiTheme="minorHAnsi" w:cstheme="minorHAnsi"/>
          <w:b/>
          <w:sz w:val="22"/>
          <w:szCs w:val="22"/>
        </w:rPr>
        <w:t xml:space="preserve">Rozdział XI Warunki udziału w postępowaniu </w:t>
      </w:r>
    </w:p>
    <w:p w14:paraId="28A81E98" w14:textId="7F187891" w:rsidR="00F8270D" w:rsidRPr="00F8270D" w:rsidRDefault="00F8270D" w:rsidP="00F8270D">
      <w:pPr>
        <w:pStyle w:val="Akapitzlist"/>
        <w:numPr>
          <w:ilvl w:val="0"/>
          <w:numId w:val="42"/>
        </w:numPr>
        <w:spacing w:line="360" w:lineRule="auto"/>
        <w:ind w:left="0"/>
        <w:contextualSpacing/>
        <w:jc w:val="both"/>
        <w:rPr>
          <w:rFonts w:asciiTheme="minorHAnsi" w:hAnsiTheme="minorHAnsi" w:cstheme="minorHAnsi"/>
          <w:sz w:val="22"/>
          <w:szCs w:val="22"/>
        </w:rPr>
      </w:pPr>
      <w:r w:rsidRPr="00F8270D">
        <w:rPr>
          <w:rFonts w:asciiTheme="minorHAnsi" w:hAnsiTheme="minorHAnsi" w:cstheme="minorHAnsi"/>
          <w:sz w:val="22"/>
          <w:szCs w:val="22"/>
        </w:rPr>
        <w:t xml:space="preserve">Wykonawca musi posiadać doświadczenie: tj. przeprowadzanie w okresie ostatnich sześciu lat co najmniej jednego zadanie o wartości minimum  </w:t>
      </w:r>
      <w:r w:rsidR="00626D89">
        <w:rPr>
          <w:rFonts w:asciiTheme="minorHAnsi" w:hAnsiTheme="minorHAnsi" w:cstheme="minorHAnsi"/>
          <w:sz w:val="22"/>
          <w:szCs w:val="22"/>
        </w:rPr>
        <w:t xml:space="preserve">800 000,0  </w:t>
      </w:r>
      <w:r w:rsidRPr="00F8270D">
        <w:rPr>
          <w:rFonts w:asciiTheme="minorHAnsi" w:hAnsiTheme="minorHAnsi" w:cstheme="minorHAnsi"/>
          <w:sz w:val="22"/>
          <w:szCs w:val="22"/>
        </w:rPr>
        <w:t xml:space="preserve">zł brutto ( </w:t>
      </w:r>
      <w:r w:rsidR="00626D89">
        <w:rPr>
          <w:rFonts w:asciiTheme="minorHAnsi" w:hAnsiTheme="minorHAnsi" w:cstheme="minorHAnsi"/>
          <w:sz w:val="22"/>
          <w:szCs w:val="22"/>
        </w:rPr>
        <w:t xml:space="preserve">osiemset tysięcy </w:t>
      </w:r>
      <w:r w:rsidRPr="00F8270D">
        <w:rPr>
          <w:rFonts w:asciiTheme="minorHAnsi" w:hAnsiTheme="minorHAnsi" w:cstheme="minorHAnsi"/>
          <w:sz w:val="22"/>
          <w:szCs w:val="22"/>
        </w:rPr>
        <w:t xml:space="preserve">zł brutto), polegającego na wykonaniu prac budowlanych i konserwatorskich przy obiekcie wpisanym do rejestru zabytków. </w:t>
      </w:r>
    </w:p>
    <w:p w14:paraId="54AA7C58" w14:textId="77777777" w:rsidR="00F8270D" w:rsidRPr="00F8270D" w:rsidRDefault="00F8270D" w:rsidP="00F8270D">
      <w:pPr>
        <w:pStyle w:val="Akapitzlist"/>
        <w:numPr>
          <w:ilvl w:val="0"/>
          <w:numId w:val="42"/>
        </w:numPr>
        <w:spacing w:line="360" w:lineRule="auto"/>
        <w:ind w:left="0"/>
        <w:contextualSpacing/>
        <w:jc w:val="both"/>
        <w:rPr>
          <w:rFonts w:asciiTheme="minorHAnsi" w:hAnsiTheme="minorHAnsi" w:cstheme="minorHAnsi"/>
          <w:sz w:val="22"/>
          <w:szCs w:val="22"/>
        </w:rPr>
      </w:pPr>
      <w:r w:rsidRPr="00F8270D">
        <w:rPr>
          <w:rFonts w:asciiTheme="minorHAnsi" w:hAnsiTheme="minorHAnsi" w:cstheme="minorHAnsi"/>
          <w:sz w:val="22"/>
          <w:szCs w:val="22"/>
        </w:rPr>
        <w:t>Wykonawca musi dysponować minimum 2 osobami (skierowanymi przez Wykonawcę do realizacji zamówienia) na poniżej wymienionym stanowisku:</w:t>
      </w:r>
    </w:p>
    <w:p w14:paraId="2B710E9E" w14:textId="77777777" w:rsidR="00F8270D" w:rsidRPr="00F8270D" w:rsidRDefault="00F8270D" w:rsidP="00F8270D">
      <w:pPr>
        <w:pStyle w:val="Akapitzlist"/>
        <w:numPr>
          <w:ilvl w:val="1"/>
          <w:numId w:val="43"/>
        </w:numPr>
        <w:spacing w:line="360" w:lineRule="auto"/>
        <w:ind w:left="0"/>
        <w:contextualSpacing/>
        <w:jc w:val="both"/>
        <w:rPr>
          <w:rFonts w:asciiTheme="minorHAnsi" w:hAnsiTheme="minorHAnsi" w:cstheme="minorHAnsi"/>
          <w:sz w:val="22"/>
          <w:szCs w:val="22"/>
        </w:rPr>
      </w:pPr>
      <w:r w:rsidRPr="00F8270D">
        <w:rPr>
          <w:rFonts w:asciiTheme="minorHAnsi" w:hAnsiTheme="minorHAnsi" w:cstheme="minorHAnsi"/>
          <w:sz w:val="22"/>
          <w:szCs w:val="22"/>
        </w:rPr>
        <w:t xml:space="preserve">Kierownik budowy, posiadający uprawnienia budowlane w specjalności konstrukcyjno-budowlanej i co najmniej 18 miesięczne doświadczenia zawodowe (licząc od daty uzyskania uprawnień budowlanych) w pełnieniu funkcji Kierownika budowy/robót w specjalności konstrukcyjno-budowlanej. </w:t>
      </w:r>
    </w:p>
    <w:p w14:paraId="2B4A844A" w14:textId="77777777" w:rsidR="00F8270D" w:rsidRPr="00F8270D" w:rsidRDefault="00F8270D" w:rsidP="00F8270D">
      <w:pPr>
        <w:spacing w:line="360" w:lineRule="auto"/>
        <w:jc w:val="both"/>
        <w:rPr>
          <w:rFonts w:asciiTheme="minorHAnsi" w:hAnsiTheme="minorHAnsi" w:cstheme="minorHAnsi"/>
          <w:sz w:val="22"/>
          <w:szCs w:val="22"/>
        </w:rPr>
      </w:pPr>
      <w:r w:rsidRPr="00F8270D">
        <w:rPr>
          <w:rFonts w:asciiTheme="minorHAnsi" w:hAnsiTheme="minorHAnsi" w:cstheme="minorHAnsi"/>
          <w:sz w:val="22"/>
          <w:szCs w:val="22"/>
        </w:rPr>
        <w:t xml:space="preserve">Kierownik budowy musi spełniać wymagania art. 37c ustawy z dnia 23 lipca 2003 r. o ochronie zabytków i opiece nad zabytkami (Dz. U. 2022, poz. 840) oraz musi posiadać doświadczenie przy </w:t>
      </w:r>
      <w:r w:rsidRPr="00F8270D">
        <w:rPr>
          <w:rFonts w:asciiTheme="minorHAnsi" w:hAnsiTheme="minorHAnsi" w:cstheme="minorHAnsi"/>
          <w:sz w:val="22"/>
          <w:szCs w:val="22"/>
        </w:rPr>
        <w:lastRenderedPageBreak/>
        <w:t xml:space="preserve">kierowaniu minimum jednym zadaniem o wartości co najmniej 500.000,00 zł przy obiekcie wpisanym do rejestru zabytków. </w:t>
      </w:r>
    </w:p>
    <w:p w14:paraId="64C1C9E5" w14:textId="77777777" w:rsidR="00F8270D" w:rsidRPr="00F8270D" w:rsidRDefault="00F8270D" w:rsidP="00F8270D">
      <w:pPr>
        <w:pStyle w:val="Akapitzlist"/>
        <w:numPr>
          <w:ilvl w:val="1"/>
          <w:numId w:val="43"/>
        </w:numPr>
        <w:spacing w:line="360" w:lineRule="auto"/>
        <w:ind w:left="0"/>
        <w:contextualSpacing/>
        <w:jc w:val="both"/>
        <w:rPr>
          <w:rFonts w:asciiTheme="minorHAnsi" w:hAnsiTheme="minorHAnsi" w:cstheme="minorHAnsi"/>
          <w:sz w:val="22"/>
          <w:szCs w:val="22"/>
        </w:rPr>
      </w:pPr>
      <w:r w:rsidRPr="00F8270D">
        <w:rPr>
          <w:rFonts w:asciiTheme="minorHAnsi" w:hAnsiTheme="minorHAnsi" w:cstheme="minorHAnsi"/>
          <w:sz w:val="22"/>
          <w:szCs w:val="22"/>
        </w:rPr>
        <w:t xml:space="preserve">Kierownik prac konserwatorskich, posiadający kwalifikacje uprawniające do kierowania pracami konserwatorskimi, tj. spełniający wymagania określone w  art. 37a ustawy z dnia 23 lipca 2003 r. o ochronie zabytków i opiece nad zabytkami (tj. Dz.U z 2022, poz. 840), posiadający co najmniej 18 miesięczne doświadczenie zawodowe w kierowaniu pracami konserwatorskimi w obiektach objętych prawną ochroną konserwatorską poprzez wpis do rejestru zabytków oraz posiadający doświadczenie w kierowaniu jednym zadaniem o wartości minimum 500.000,00 zł brutto, przy obiektach wpisanych do rejestru zabytków. </w:t>
      </w:r>
    </w:p>
    <w:p w14:paraId="796B4D2D" w14:textId="3A0FDE9E" w:rsidR="00F8270D" w:rsidRPr="00F8270D" w:rsidRDefault="00F8270D" w:rsidP="00F8270D">
      <w:pPr>
        <w:pStyle w:val="Akapitzlist"/>
        <w:numPr>
          <w:ilvl w:val="0"/>
          <w:numId w:val="42"/>
        </w:numPr>
        <w:spacing w:line="360" w:lineRule="auto"/>
        <w:ind w:left="0"/>
        <w:contextualSpacing/>
        <w:jc w:val="both"/>
        <w:rPr>
          <w:rFonts w:asciiTheme="minorHAnsi" w:hAnsiTheme="minorHAnsi" w:cstheme="minorHAnsi"/>
          <w:sz w:val="22"/>
          <w:szCs w:val="22"/>
        </w:rPr>
      </w:pPr>
      <w:r w:rsidRPr="00F8270D">
        <w:rPr>
          <w:rFonts w:asciiTheme="minorHAnsi" w:hAnsiTheme="minorHAnsi" w:cstheme="minorHAnsi"/>
          <w:sz w:val="22"/>
          <w:szCs w:val="22"/>
        </w:rPr>
        <w:t xml:space="preserve">Wykonawca musi posiadać aktualne ubezpieczenia od odpowiedzialności cywilnej w zakresie prowadzonej działalności związanej z przedmiotem zamówienia o kwocie ubezpieczenia nie mniejszej niż </w:t>
      </w:r>
      <w:r w:rsidR="00626D89">
        <w:rPr>
          <w:rFonts w:asciiTheme="minorHAnsi" w:hAnsiTheme="minorHAnsi" w:cstheme="minorHAnsi"/>
          <w:sz w:val="22"/>
          <w:szCs w:val="22"/>
        </w:rPr>
        <w:t>8</w:t>
      </w:r>
      <w:r w:rsidRPr="00F8270D">
        <w:rPr>
          <w:rFonts w:asciiTheme="minorHAnsi" w:hAnsiTheme="minorHAnsi" w:cstheme="minorHAnsi"/>
          <w:sz w:val="22"/>
          <w:szCs w:val="22"/>
        </w:rPr>
        <w:t>00.000,00 zł.</w:t>
      </w:r>
    </w:p>
    <w:p w14:paraId="247CA246" w14:textId="77777777" w:rsidR="00F8270D" w:rsidRPr="00F8270D" w:rsidRDefault="00F8270D" w:rsidP="00F8270D">
      <w:pPr>
        <w:pStyle w:val="Akapitzlist"/>
        <w:spacing w:line="360" w:lineRule="auto"/>
        <w:ind w:left="0"/>
        <w:jc w:val="both"/>
        <w:rPr>
          <w:rFonts w:asciiTheme="minorHAnsi" w:hAnsiTheme="minorHAnsi" w:cstheme="minorHAnsi"/>
          <w:sz w:val="22"/>
          <w:szCs w:val="22"/>
        </w:rPr>
      </w:pPr>
      <w:r w:rsidRPr="00F8270D">
        <w:rPr>
          <w:rFonts w:asciiTheme="minorHAnsi" w:hAnsiTheme="minorHAnsi" w:cstheme="minorHAnsi"/>
          <w:sz w:val="22"/>
          <w:szCs w:val="22"/>
        </w:rPr>
        <w:t>Celem udokumentowania spełnienia warunków udziału w postępowaniu Wykonawca wypełnia formularz ofertowy wraz z załącznikami i przedkłada razem z ofertą następujące dokumenty:</w:t>
      </w:r>
    </w:p>
    <w:p w14:paraId="5C6A12B2" w14:textId="77777777" w:rsidR="00F8270D" w:rsidRPr="00F8270D" w:rsidRDefault="00F8270D" w:rsidP="00F8270D">
      <w:pPr>
        <w:pStyle w:val="Akapitzlist"/>
        <w:numPr>
          <w:ilvl w:val="0"/>
          <w:numId w:val="44"/>
        </w:numPr>
        <w:spacing w:line="360" w:lineRule="auto"/>
        <w:ind w:left="0"/>
        <w:contextualSpacing/>
        <w:jc w:val="both"/>
        <w:rPr>
          <w:rFonts w:asciiTheme="minorHAnsi" w:hAnsiTheme="minorHAnsi" w:cstheme="minorHAnsi"/>
          <w:sz w:val="22"/>
          <w:szCs w:val="22"/>
        </w:rPr>
      </w:pPr>
      <w:r w:rsidRPr="00F8270D">
        <w:rPr>
          <w:rFonts w:asciiTheme="minorHAnsi" w:hAnsiTheme="minorHAnsi" w:cstheme="minorHAnsi"/>
          <w:sz w:val="22"/>
          <w:szCs w:val="22"/>
        </w:rPr>
        <w:t>potwierdzające posiadanie odpowiedniego doświadczenia, zgodnie z danymi zawartymi w załączniku nr 1 do oferty (tabela nr 1).</w:t>
      </w:r>
    </w:p>
    <w:p w14:paraId="6C5C2A80" w14:textId="77777777" w:rsidR="00F8270D" w:rsidRPr="00F8270D" w:rsidRDefault="00F8270D" w:rsidP="00F8270D">
      <w:pPr>
        <w:pStyle w:val="Akapitzlist"/>
        <w:numPr>
          <w:ilvl w:val="0"/>
          <w:numId w:val="44"/>
        </w:numPr>
        <w:spacing w:line="360" w:lineRule="auto"/>
        <w:ind w:left="0"/>
        <w:contextualSpacing/>
        <w:jc w:val="both"/>
        <w:rPr>
          <w:rFonts w:asciiTheme="minorHAnsi" w:hAnsiTheme="minorHAnsi" w:cstheme="minorHAnsi"/>
          <w:sz w:val="22"/>
          <w:szCs w:val="22"/>
        </w:rPr>
      </w:pPr>
      <w:r w:rsidRPr="00F8270D">
        <w:rPr>
          <w:rFonts w:asciiTheme="minorHAnsi" w:hAnsiTheme="minorHAnsi" w:cstheme="minorHAnsi"/>
          <w:sz w:val="22"/>
          <w:szCs w:val="22"/>
        </w:rPr>
        <w:t xml:space="preserve">potwierdzające dysponowanie osobami o wymaganych uprawnieniach/kwalifikacjach, zgodnie </w:t>
      </w:r>
      <w:r w:rsidRPr="00F8270D">
        <w:rPr>
          <w:rFonts w:asciiTheme="minorHAnsi" w:hAnsiTheme="minorHAnsi" w:cstheme="minorHAnsi"/>
          <w:sz w:val="22"/>
          <w:szCs w:val="22"/>
        </w:rPr>
        <w:br/>
        <w:t>z danymi zawartymi w załączniku nr 1 do oferty (tabela nr 2),</w:t>
      </w:r>
    </w:p>
    <w:p w14:paraId="26D769A9" w14:textId="6B3788FA" w:rsidR="00F8270D" w:rsidRPr="00F8270D" w:rsidRDefault="00F8270D" w:rsidP="00F8270D">
      <w:pPr>
        <w:pStyle w:val="Akapitzlist"/>
        <w:numPr>
          <w:ilvl w:val="0"/>
          <w:numId w:val="44"/>
        </w:numPr>
        <w:spacing w:line="360" w:lineRule="auto"/>
        <w:ind w:left="0"/>
        <w:contextualSpacing/>
        <w:jc w:val="both"/>
        <w:rPr>
          <w:rFonts w:asciiTheme="minorHAnsi" w:hAnsiTheme="minorHAnsi" w:cstheme="minorHAnsi"/>
          <w:sz w:val="22"/>
          <w:szCs w:val="22"/>
        </w:rPr>
      </w:pPr>
      <w:r w:rsidRPr="00F8270D">
        <w:rPr>
          <w:rFonts w:asciiTheme="minorHAnsi" w:hAnsiTheme="minorHAnsi" w:cstheme="minorHAnsi"/>
          <w:sz w:val="22"/>
          <w:szCs w:val="22"/>
        </w:rPr>
        <w:t xml:space="preserve">potwierdzające posiadanie aktualnego ubezpieczenia od odpowiedzialności cywilnej w zakresie prowadzonej działalności związanej z przedmiotem zamówienia o kwocie ubezpieczenia nie mniejszej niż </w:t>
      </w:r>
      <w:r w:rsidR="00626D89">
        <w:rPr>
          <w:rFonts w:asciiTheme="minorHAnsi" w:hAnsiTheme="minorHAnsi" w:cstheme="minorHAnsi"/>
          <w:sz w:val="22"/>
          <w:szCs w:val="22"/>
        </w:rPr>
        <w:t>8</w:t>
      </w:r>
      <w:r w:rsidRPr="00F8270D">
        <w:rPr>
          <w:rFonts w:asciiTheme="minorHAnsi" w:hAnsiTheme="minorHAnsi" w:cstheme="minorHAnsi"/>
          <w:sz w:val="22"/>
          <w:szCs w:val="22"/>
        </w:rPr>
        <w:t xml:space="preserve">00 000,00 zł. </w:t>
      </w:r>
    </w:p>
    <w:p w14:paraId="30FD474C" w14:textId="1F98E04E" w:rsidR="00F8270D" w:rsidRPr="00F8270D" w:rsidRDefault="00F8270D" w:rsidP="00F8270D">
      <w:pPr>
        <w:spacing w:line="360" w:lineRule="auto"/>
        <w:jc w:val="both"/>
        <w:rPr>
          <w:rFonts w:asciiTheme="minorHAnsi" w:hAnsiTheme="minorHAnsi" w:cstheme="minorHAnsi"/>
          <w:b/>
          <w:bCs/>
          <w:sz w:val="22"/>
          <w:szCs w:val="22"/>
        </w:rPr>
      </w:pPr>
      <w:r w:rsidRPr="00F8270D">
        <w:rPr>
          <w:rFonts w:asciiTheme="minorHAnsi" w:hAnsiTheme="minorHAnsi" w:cstheme="minorHAnsi"/>
          <w:sz w:val="22"/>
          <w:szCs w:val="22"/>
        </w:rPr>
        <w:t xml:space="preserve">Oferent, w przypadku wyboru jego oferty, </w:t>
      </w:r>
      <w:bookmarkStart w:id="4" w:name="_Hlk168404779"/>
      <w:r w:rsidRPr="00F8270D">
        <w:rPr>
          <w:rFonts w:asciiTheme="minorHAnsi" w:hAnsiTheme="minorHAnsi" w:cstheme="minorHAnsi"/>
          <w:sz w:val="22"/>
          <w:szCs w:val="22"/>
        </w:rPr>
        <w:t xml:space="preserve">udzieli gwarancji jakości i rękojmi. </w:t>
      </w:r>
      <w:r w:rsidRPr="00F8270D">
        <w:rPr>
          <w:rFonts w:asciiTheme="minorHAnsi" w:hAnsiTheme="minorHAnsi" w:cstheme="minorHAnsi"/>
          <w:b/>
          <w:bCs/>
          <w:sz w:val="22"/>
          <w:szCs w:val="22"/>
        </w:rPr>
        <w:t>Okres gwarancji wynosi 5 lat a okres rękojmi 2 lata</w:t>
      </w:r>
      <w:bookmarkEnd w:id="4"/>
      <w:r w:rsidRPr="00F8270D">
        <w:rPr>
          <w:rFonts w:asciiTheme="minorHAnsi" w:hAnsiTheme="minorHAnsi" w:cstheme="minorHAnsi"/>
          <w:b/>
          <w:bCs/>
          <w:sz w:val="22"/>
          <w:szCs w:val="22"/>
        </w:rPr>
        <w:t xml:space="preserve">, okres będzie liczony od dnia odbioru końcowego bez </w:t>
      </w:r>
      <w:r w:rsidR="00626D89" w:rsidRPr="00F8270D">
        <w:rPr>
          <w:rFonts w:asciiTheme="minorHAnsi" w:hAnsiTheme="minorHAnsi" w:cstheme="minorHAnsi"/>
          <w:b/>
          <w:bCs/>
          <w:sz w:val="22"/>
          <w:szCs w:val="22"/>
        </w:rPr>
        <w:t>zastrzeżeń</w:t>
      </w:r>
      <w:r w:rsidRPr="00F8270D">
        <w:rPr>
          <w:rFonts w:asciiTheme="minorHAnsi" w:hAnsiTheme="minorHAnsi" w:cstheme="minorHAnsi"/>
          <w:b/>
          <w:bCs/>
          <w:sz w:val="22"/>
          <w:szCs w:val="22"/>
        </w:rPr>
        <w:t>.</w:t>
      </w:r>
    </w:p>
    <w:p w14:paraId="7FA4EC59" w14:textId="77777777" w:rsidR="00F8270D" w:rsidRPr="00F8270D" w:rsidRDefault="00F8270D" w:rsidP="00F8270D">
      <w:pPr>
        <w:pBdr>
          <w:top w:val="single" w:sz="6" w:space="1" w:color="auto" w:shadow="1"/>
          <w:left w:val="single" w:sz="6" w:space="4" w:color="auto" w:shadow="1"/>
          <w:bottom w:val="single" w:sz="6" w:space="1" w:color="auto" w:shadow="1"/>
          <w:right w:val="single" w:sz="6" w:space="4" w:color="auto" w:shadow="1"/>
        </w:pBdr>
        <w:shd w:val="clear" w:color="auto" w:fill="BFBFBF" w:themeFill="background1" w:themeFillShade="BF"/>
        <w:spacing w:line="360" w:lineRule="auto"/>
        <w:jc w:val="both"/>
        <w:rPr>
          <w:rFonts w:asciiTheme="minorHAnsi" w:hAnsiTheme="minorHAnsi" w:cstheme="minorHAnsi"/>
          <w:b/>
          <w:bCs/>
          <w:sz w:val="22"/>
          <w:szCs w:val="22"/>
        </w:rPr>
      </w:pPr>
      <w:r w:rsidRPr="00F8270D">
        <w:rPr>
          <w:rFonts w:asciiTheme="minorHAnsi" w:hAnsiTheme="minorHAnsi" w:cstheme="minorHAnsi"/>
          <w:b/>
          <w:bCs/>
          <w:sz w:val="22"/>
          <w:szCs w:val="22"/>
        </w:rPr>
        <w:t>Rozdział XII Wykaz dokumentów oraz oświadczeń niezbędnych do złożenia wraz z ofertą</w:t>
      </w:r>
    </w:p>
    <w:p w14:paraId="750C05F2" w14:textId="77777777" w:rsidR="00F8270D" w:rsidRPr="00F8270D" w:rsidRDefault="00F8270D" w:rsidP="00F8270D">
      <w:pPr>
        <w:spacing w:line="360" w:lineRule="auto"/>
        <w:jc w:val="both"/>
        <w:rPr>
          <w:rFonts w:asciiTheme="minorHAnsi" w:hAnsiTheme="minorHAnsi" w:cstheme="minorHAnsi"/>
          <w:sz w:val="22"/>
          <w:szCs w:val="22"/>
        </w:rPr>
      </w:pPr>
      <w:r w:rsidRPr="00F8270D">
        <w:rPr>
          <w:rFonts w:asciiTheme="minorHAnsi" w:hAnsiTheme="minorHAnsi" w:cstheme="minorHAnsi"/>
          <w:sz w:val="22"/>
          <w:szCs w:val="22"/>
        </w:rPr>
        <w:t>Oferta powinna co najmniej zawierać (</w:t>
      </w:r>
      <w:r w:rsidRPr="00F8270D">
        <w:rPr>
          <w:rFonts w:asciiTheme="minorHAnsi" w:hAnsiTheme="minorHAnsi" w:cstheme="minorHAnsi"/>
          <w:b/>
          <w:bCs/>
          <w:sz w:val="22"/>
          <w:szCs w:val="22"/>
        </w:rPr>
        <w:t>załącznik nr 3</w:t>
      </w:r>
      <w:r w:rsidRPr="00F8270D">
        <w:rPr>
          <w:rFonts w:asciiTheme="minorHAnsi" w:hAnsiTheme="minorHAnsi" w:cstheme="minorHAnsi"/>
          <w:sz w:val="22"/>
          <w:szCs w:val="22"/>
        </w:rPr>
        <w:t>):</w:t>
      </w:r>
    </w:p>
    <w:p w14:paraId="694CF93E" w14:textId="77777777" w:rsidR="00F8270D" w:rsidRPr="00F8270D" w:rsidRDefault="00F8270D" w:rsidP="00F8270D">
      <w:pPr>
        <w:numPr>
          <w:ilvl w:val="0"/>
          <w:numId w:val="45"/>
        </w:numPr>
        <w:spacing w:line="360" w:lineRule="auto"/>
        <w:ind w:left="0"/>
        <w:jc w:val="both"/>
        <w:rPr>
          <w:rFonts w:asciiTheme="minorHAnsi" w:hAnsiTheme="minorHAnsi" w:cstheme="minorHAnsi"/>
          <w:sz w:val="22"/>
          <w:szCs w:val="22"/>
        </w:rPr>
      </w:pPr>
      <w:r w:rsidRPr="00F8270D">
        <w:rPr>
          <w:rFonts w:asciiTheme="minorHAnsi" w:hAnsiTheme="minorHAnsi" w:cstheme="minorHAnsi"/>
          <w:sz w:val="22"/>
          <w:szCs w:val="22"/>
        </w:rPr>
        <w:t>Nazwa, dane teleadresowe oferenta NIP i REGON</w:t>
      </w:r>
    </w:p>
    <w:p w14:paraId="4902A1C1" w14:textId="77777777" w:rsidR="00F8270D" w:rsidRPr="00F8270D" w:rsidRDefault="00F8270D" w:rsidP="00F8270D">
      <w:pPr>
        <w:numPr>
          <w:ilvl w:val="0"/>
          <w:numId w:val="45"/>
        </w:numPr>
        <w:spacing w:line="360" w:lineRule="auto"/>
        <w:ind w:left="0"/>
        <w:jc w:val="both"/>
        <w:rPr>
          <w:rFonts w:asciiTheme="minorHAnsi" w:hAnsiTheme="minorHAnsi" w:cstheme="minorHAnsi"/>
          <w:sz w:val="22"/>
          <w:szCs w:val="22"/>
        </w:rPr>
      </w:pPr>
      <w:r w:rsidRPr="00F8270D">
        <w:rPr>
          <w:rFonts w:asciiTheme="minorHAnsi" w:hAnsiTheme="minorHAnsi" w:cstheme="minorHAnsi"/>
          <w:sz w:val="22"/>
          <w:szCs w:val="22"/>
        </w:rPr>
        <w:t>Nazwę zadania</w:t>
      </w:r>
    </w:p>
    <w:p w14:paraId="050447FA" w14:textId="77777777" w:rsidR="00F8270D" w:rsidRPr="00F8270D" w:rsidRDefault="00F8270D" w:rsidP="00F8270D">
      <w:pPr>
        <w:numPr>
          <w:ilvl w:val="0"/>
          <w:numId w:val="45"/>
        </w:numPr>
        <w:spacing w:line="360" w:lineRule="auto"/>
        <w:ind w:left="0"/>
        <w:jc w:val="both"/>
        <w:rPr>
          <w:rFonts w:asciiTheme="minorHAnsi" w:hAnsiTheme="minorHAnsi" w:cstheme="minorHAnsi"/>
          <w:sz w:val="22"/>
          <w:szCs w:val="22"/>
        </w:rPr>
      </w:pPr>
      <w:r w:rsidRPr="00F8270D">
        <w:rPr>
          <w:rFonts w:asciiTheme="minorHAnsi" w:hAnsiTheme="minorHAnsi" w:cstheme="minorHAnsi"/>
          <w:sz w:val="22"/>
          <w:szCs w:val="22"/>
        </w:rPr>
        <w:t>Wartość oferty (wartość netto, brutto, oraz stawkę podatku VAT)</w:t>
      </w:r>
    </w:p>
    <w:p w14:paraId="1049F3A7" w14:textId="77777777" w:rsidR="00F8270D" w:rsidRPr="00F8270D" w:rsidRDefault="00F8270D" w:rsidP="00F8270D">
      <w:pPr>
        <w:numPr>
          <w:ilvl w:val="0"/>
          <w:numId w:val="45"/>
        </w:numPr>
        <w:spacing w:line="360" w:lineRule="auto"/>
        <w:ind w:left="0"/>
        <w:jc w:val="both"/>
        <w:rPr>
          <w:rFonts w:asciiTheme="minorHAnsi" w:hAnsiTheme="minorHAnsi" w:cstheme="minorHAnsi"/>
          <w:sz w:val="22"/>
          <w:szCs w:val="22"/>
        </w:rPr>
      </w:pPr>
      <w:r w:rsidRPr="00F8270D">
        <w:rPr>
          <w:rFonts w:asciiTheme="minorHAnsi" w:hAnsiTheme="minorHAnsi" w:cstheme="minorHAnsi"/>
          <w:sz w:val="22"/>
          <w:szCs w:val="22"/>
        </w:rPr>
        <w:t>Datę sporządzenia oferty</w:t>
      </w:r>
    </w:p>
    <w:p w14:paraId="0014F921" w14:textId="77777777" w:rsidR="00F8270D" w:rsidRPr="00F8270D" w:rsidRDefault="00F8270D" w:rsidP="00F8270D">
      <w:pPr>
        <w:spacing w:line="360" w:lineRule="auto"/>
        <w:jc w:val="both"/>
        <w:rPr>
          <w:rFonts w:asciiTheme="minorHAnsi" w:hAnsiTheme="minorHAnsi" w:cstheme="minorHAnsi"/>
          <w:sz w:val="22"/>
          <w:szCs w:val="22"/>
        </w:rPr>
      </w:pPr>
      <w:r w:rsidRPr="00F8270D">
        <w:rPr>
          <w:rFonts w:asciiTheme="minorHAnsi" w:hAnsiTheme="minorHAnsi" w:cstheme="minorHAnsi"/>
          <w:sz w:val="22"/>
          <w:szCs w:val="22"/>
        </w:rPr>
        <w:t>Do oferty należy dołączyć podpisane załączniki:</w:t>
      </w:r>
    </w:p>
    <w:p w14:paraId="3FA627F4" w14:textId="77777777" w:rsidR="00F8270D" w:rsidRPr="00F8270D" w:rsidRDefault="00F8270D" w:rsidP="00F8270D">
      <w:pPr>
        <w:spacing w:line="360" w:lineRule="auto"/>
        <w:rPr>
          <w:rFonts w:asciiTheme="minorHAnsi" w:hAnsiTheme="minorHAnsi" w:cstheme="minorHAnsi"/>
          <w:b/>
          <w:bCs/>
          <w:sz w:val="22"/>
          <w:szCs w:val="22"/>
          <w:u w:val="single"/>
        </w:rPr>
      </w:pPr>
      <w:r w:rsidRPr="00F8270D">
        <w:rPr>
          <w:rFonts w:asciiTheme="minorHAnsi" w:hAnsiTheme="minorHAnsi" w:cstheme="minorHAnsi"/>
          <w:b/>
          <w:bCs/>
          <w:sz w:val="22"/>
          <w:szCs w:val="22"/>
        </w:rPr>
        <w:lastRenderedPageBreak/>
        <w:t>Załączniki:</w:t>
      </w:r>
    </w:p>
    <w:p w14:paraId="645781A0" w14:textId="77777777" w:rsidR="00F8270D" w:rsidRPr="00F8270D" w:rsidRDefault="00F8270D" w:rsidP="00F8270D">
      <w:pPr>
        <w:pStyle w:val="Akapitzlist"/>
        <w:numPr>
          <w:ilvl w:val="0"/>
          <w:numId w:val="46"/>
        </w:numPr>
        <w:spacing w:line="360" w:lineRule="auto"/>
        <w:ind w:left="0"/>
        <w:contextualSpacing/>
        <w:jc w:val="both"/>
        <w:rPr>
          <w:rFonts w:asciiTheme="minorHAnsi" w:hAnsiTheme="minorHAnsi" w:cstheme="minorHAnsi"/>
          <w:sz w:val="22"/>
          <w:szCs w:val="22"/>
        </w:rPr>
      </w:pPr>
      <w:r w:rsidRPr="00F8270D">
        <w:rPr>
          <w:rFonts w:asciiTheme="minorHAnsi" w:hAnsiTheme="minorHAnsi" w:cstheme="minorHAnsi"/>
          <w:sz w:val="22"/>
          <w:szCs w:val="22"/>
        </w:rPr>
        <w:t>wzór umowy</w:t>
      </w:r>
    </w:p>
    <w:p w14:paraId="0C14B144" w14:textId="77777777" w:rsidR="00F8270D" w:rsidRPr="00F8270D" w:rsidRDefault="00F8270D" w:rsidP="00F8270D">
      <w:pPr>
        <w:pStyle w:val="Akapitzlist"/>
        <w:numPr>
          <w:ilvl w:val="0"/>
          <w:numId w:val="46"/>
        </w:numPr>
        <w:spacing w:line="360" w:lineRule="auto"/>
        <w:ind w:left="0"/>
        <w:contextualSpacing/>
        <w:jc w:val="both"/>
        <w:rPr>
          <w:rFonts w:asciiTheme="minorHAnsi" w:hAnsiTheme="minorHAnsi" w:cstheme="minorHAnsi"/>
          <w:sz w:val="22"/>
          <w:szCs w:val="22"/>
        </w:rPr>
      </w:pPr>
      <w:r w:rsidRPr="00F8270D">
        <w:rPr>
          <w:rFonts w:asciiTheme="minorHAnsi" w:hAnsiTheme="minorHAnsi" w:cstheme="minorHAnsi"/>
          <w:sz w:val="22"/>
          <w:szCs w:val="22"/>
        </w:rPr>
        <w:t xml:space="preserve">oświadczenie o braku powiązań </w:t>
      </w:r>
    </w:p>
    <w:p w14:paraId="10E144E3" w14:textId="77777777" w:rsidR="00F8270D" w:rsidRPr="00F8270D" w:rsidRDefault="00F8270D" w:rsidP="00F8270D">
      <w:pPr>
        <w:pStyle w:val="Akapitzlist"/>
        <w:numPr>
          <w:ilvl w:val="0"/>
          <w:numId w:val="46"/>
        </w:numPr>
        <w:spacing w:line="360" w:lineRule="auto"/>
        <w:ind w:left="0"/>
        <w:contextualSpacing/>
        <w:jc w:val="both"/>
        <w:rPr>
          <w:rFonts w:asciiTheme="minorHAnsi" w:hAnsiTheme="minorHAnsi" w:cstheme="minorHAnsi"/>
          <w:sz w:val="22"/>
          <w:szCs w:val="22"/>
        </w:rPr>
      </w:pPr>
      <w:r w:rsidRPr="00F8270D">
        <w:rPr>
          <w:rFonts w:asciiTheme="minorHAnsi" w:hAnsiTheme="minorHAnsi" w:cstheme="minorHAnsi"/>
          <w:sz w:val="22"/>
          <w:szCs w:val="22"/>
        </w:rPr>
        <w:t xml:space="preserve">oświadczenie zgodne z ustawą z dnia 13 kwietnia 2022 roku o szczególnych rozwiązaniach w zakresie przeciwdziałania wspieraniu agresji na Ukrainę oraz służących ochronie bezpieczeństwa narodowego (Dz. U. 2022. Poz. 835) </w:t>
      </w:r>
    </w:p>
    <w:p w14:paraId="2D1C815F" w14:textId="77777777" w:rsidR="00F8270D" w:rsidRPr="00F8270D" w:rsidRDefault="00F8270D" w:rsidP="00F8270D">
      <w:pPr>
        <w:pStyle w:val="Akapitzlist"/>
        <w:numPr>
          <w:ilvl w:val="0"/>
          <w:numId w:val="46"/>
        </w:numPr>
        <w:spacing w:line="360" w:lineRule="auto"/>
        <w:ind w:left="0"/>
        <w:contextualSpacing/>
        <w:jc w:val="both"/>
        <w:rPr>
          <w:rFonts w:asciiTheme="minorHAnsi" w:hAnsiTheme="minorHAnsi" w:cstheme="minorHAnsi"/>
          <w:sz w:val="22"/>
          <w:szCs w:val="22"/>
        </w:rPr>
      </w:pPr>
      <w:r w:rsidRPr="00F8270D">
        <w:rPr>
          <w:rFonts w:asciiTheme="minorHAnsi" w:hAnsiTheme="minorHAnsi" w:cstheme="minorHAnsi"/>
          <w:sz w:val="22"/>
          <w:szCs w:val="22"/>
        </w:rPr>
        <w:t>Klauzula obowiązek informacyjny dla Zamawiającego</w:t>
      </w:r>
    </w:p>
    <w:p w14:paraId="399BE93C" w14:textId="77777777" w:rsidR="00F8270D" w:rsidRPr="00F8270D" w:rsidRDefault="00F8270D" w:rsidP="00F8270D">
      <w:pPr>
        <w:pStyle w:val="Akapitzlist"/>
        <w:numPr>
          <w:ilvl w:val="0"/>
          <w:numId w:val="46"/>
        </w:numPr>
        <w:spacing w:line="360" w:lineRule="auto"/>
        <w:ind w:left="0"/>
        <w:contextualSpacing/>
        <w:jc w:val="both"/>
        <w:rPr>
          <w:rFonts w:asciiTheme="minorHAnsi" w:hAnsiTheme="minorHAnsi" w:cstheme="minorHAnsi"/>
          <w:sz w:val="22"/>
          <w:szCs w:val="22"/>
        </w:rPr>
      </w:pPr>
      <w:r w:rsidRPr="00F8270D">
        <w:rPr>
          <w:rFonts w:asciiTheme="minorHAnsi" w:hAnsiTheme="minorHAnsi" w:cstheme="minorHAnsi"/>
          <w:b/>
          <w:bCs/>
          <w:sz w:val="22"/>
          <w:szCs w:val="22"/>
        </w:rPr>
        <w:t>Załącznik nr 1</w:t>
      </w:r>
      <w:r w:rsidRPr="00F8270D">
        <w:rPr>
          <w:rFonts w:asciiTheme="minorHAnsi" w:hAnsiTheme="minorHAnsi" w:cstheme="minorHAnsi"/>
          <w:sz w:val="22"/>
          <w:szCs w:val="22"/>
        </w:rPr>
        <w:t xml:space="preserve"> do formularza oferty wraz ze wskazanymi w nim dokumentami. </w:t>
      </w:r>
    </w:p>
    <w:p w14:paraId="2D4F86D4" w14:textId="5ABA3044" w:rsidR="00F8270D" w:rsidRPr="00F8270D" w:rsidRDefault="00F8270D" w:rsidP="00F8270D">
      <w:pPr>
        <w:pStyle w:val="Akapitzlist"/>
        <w:numPr>
          <w:ilvl w:val="0"/>
          <w:numId w:val="46"/>
        </w:numPr>
        <w:spacing w:line="360" w:lineRule="auto"/>
        <w:ind w:left="0"/>
        <w:contextualSpacing/>
        <w:jc w:val="both"/>
        <w:rPr>
          <w:rFonts w:asciiTheme="minorHAnsi" w:hAnsiTheme="minorHAnsi" w:cstheme="minorHAnsi"/>
          <w:sz w:val="22"/>
          <w:szCs w:val="22"/>
        </w:rPr>
      </w:pPr>
      <w:r w:rsidRPr="00F8270D">
        <w:rPr>
          <w:rFonts w:asciiTheme="minorHAnsi" w:hAnsiTheme="minorHAnsi" w:cstheme="minorHAnsi"/>
          <w:sz w:val="22"/>
          <w:szCs w:val="22"/>
        </w:rPr>
        <w:t xml:space="preserve">Dokumenty potwierdzające posiadanie aktualnego ubezpieczenia od odpowiedzialności cywilnej w zakresie prowadzonej działalności związanej z przedmiotem zamówienia o kwocie ubezpieczenia nie mniejszej niż </w:t>
      </w:r>
      <w:r w:rsidR="007F5A2A">
        <w:rPr>
          <w:rFonts w:asciiTheme="minorHAnsi" w:hAnsiTheme="minorHAnsi" w:cstheme="minorHAnsi"/>
          <w:sz w:val="22"/>
          <w:szCs w:val="22"/>
        </w:rPr>
        <w:t>8</w:t>
      </w:r>
      <w:r w:rsidRPr="00F8270D">
        <w:rPr>
          <w:rFonts w:asciiTheme="minorHAnsi" w:hAnsiTheme="minorHAnsi" w:cstheme="minorHAnsi"/>
          <w:sz w:val="22"/>
          <w:szCs w:val="22"/>
        </w:rPr>
        <w:t>00.000,00 zł</w:t>
      </w:r>
    </w:p>
    <w:p w14:paraId="5EF4394C" w14:textId="77777777" w:rsidR="00F8270D" w:rsidRPr="00F8270D" w:rsidRDefault="00F8270D" w:rsidP="00F8270D">
      <w:pPr>
        <w:numPr>
          <w:ilvl w:val="0"/>
          <w:numId w:val="46"/>
        </w:numPr>
        <w:suppressAutoHyphens/>
        <w:spacing w:line="360" w:lineRule="auto"/>
        <w:ind w:left="0"/>
        <w:jc w:val="both"/>
        <w:rPr>
          <w:rFonts w:asciiTheme="minorHAnsi" w:hAnsiTheme="minorHAnsi" w:cstheme="minorHAnsi"/>
          <w:sz w:val="22"/>
          <w:szCs w:val="22"/>
        </w:rPr>
      </w:pPr>
      <w:r w:rsidRPr="00F8270D">
        <w:rPr>
          <w:rFonts w:asciiTheme="minorHAnsi" w:hAnsiTheme="minorHAnsi" w:cstheme="minorHAnsi"/>
          <w:sz w:val="22"/>
          <w:szCs w:val="22"/>
        </w:rPr>
        <w:t>Pełnomocnictwo do reprezentowania Wykonawcy (jeżeli dotyczy);</w:t>
      </w:r>
    </w:p>
    <w:p w14:paraId="5A4700FC" w14:textId="77777777" w:rsidR="00F8270D" w:rsidRPr="00F8270D" w:rsidRDefault="00F8270D" w:rsidP="00F8270D">
      <w:pPr>
        <w:numPr>
          <w:ilvl w:val="0"/>
          <w:numId w:val="46"/>
        </w:numPr>
        <w:suppressAutoHyphens/>
        <w:spacing w:line="360" w:lineRule="auto"/>
        <w:ind w:left="0"/>
        <w:jc w:val="both"/>
        <w:rPr>
          <w:rFonts w:asciiTheme="minorHAnsi" w:hAnsiTheme="minorHAnsi" w:cstheme="minorHAnsi"/>
          <w:sz w:val="22"/>
          <w:szCs w:val="22"/>
        </w:rPr>
      </w:pPr>
      <w:r w:rsidRPr="00F8270D">
        <w:rPr>
          <w:rFonts w:asciiTheme="minorHAnsi" w:hAnsiTheme="minorHAnsi" w:cstheme="minorHAnsi"/>
          <w:sz w:val="22"/>
          <w:szCs w:val="22"/>
        </w:rPr>
        <w:t>Klauzula obowiązek informacyjny dla Zamawiającego – podpisana przez składającego ofertę;</w:t>
      </w:r>
    </w:p>
    <w:p w14:paraId="70FD9E5B" w14:textId="77777777" w:rsidR="00F8270D" w:rsidRPr="00F8270D" w:rsidRDefault="00F8270D" w:rsidP="00F8270D">
      <w:pPr>
        <w:spacing w:line="360" w:lineRule="auto"/>
        <w:jc w:val="both"/>
        <w:rPr>
          <w:rFonts w:asciiTheme="minorHAnsi" w:hAnsiTheme="minorHAnsi" w:cstheme="minorHAnsi"/>
          <w:sz w:val="22"/>
          <w:szCs w:val="22"/>
        </w:rPr>
      </w:pPr>
      <w:r w:rsidRPr="00F8270D">
        <w:rPr>
          <w:rFonts w:asciiTheme="minorHAnsi" w:hAnsiTheme="minorHAnsi" w:cstheme="minorHAnsi"/>
          <w:sz w:val="22"/>
          <w:szCs w:val="22"/>
        </w:rPr>
        <w:t>Osoba podpisująca ofertę musi być upoważniona do reprezentowania Wykonawcy. W przypadku, jeśli prawo reprezentacji nie wynika z publicznych rejestrów (</w:t>
      </w:r>
      <w:proofErr w:type="spellStart"/>
      <w:r w:rsidRPr="00F8270D">
        <w:rPr>
          <w:rFonts w:asciiTheme="minorHAnsi" w:hAnsiTheme="minorHAnsi" w:cstheme="minorHAnsi"/>
          <w:sz w:val="22"/>
          <w:szCs w:val="22"/>
        </w:rPr>
        <w:t>CEiDG</w:t>
      </w:r>
      <w:proofErr w:type="spellEnd"/>
      <w:r w:rsidRPr="00F8270D">
        <w:rPr>
          <w:rFonts w:asciiTheme="minorHAnsi" w:hAnsiTheme="minorHAnsi" w:cstheme="minorHAnsi"/>
          <w:sz w:val="22"/>
          <w:szCs w:val="22"/>
        </w:rPr>
        <w:t xml:space="preserve"> albo KRS), oferta, do której nie dołączono pełnomocnictwa, zostanie odrzucona ze względów formalnych.</w:t>
      </w:r>
    </w:p>
    <w:p w14:paraId="4CB10EF4" w14:textId="77777777" w:rsidR="00F8270D" w:rsidRPr="00F8270D" w:rsidRDefault="00F8270D" w:rsidP="00F8270D">
      <w:pPr>
        <w:spacing w:line="360" w:lineRule="auto"/>
        <w:jc w:val="both"/>
        <w:rPr>
          <w:rFonts w:asciiTheme="minorHAnsi" w:hAnsiTheme="minorHAnsi" w:cstheme="minorHAnsi"/>
          <w:b/>
          <w:bCs/>
          <w:sz w:val="22"/>
          <w:szCs w:val="22"/>
        </w:rPr>
      </w:pPr>
      <w:r w:rsidRPr="00F8270D">
        <w:rPr>
          <w:rFonts w:asciiTheme="minorHAnsi" w:hAnsiTheme="minorHAnsi" w:cstheme="minorHAnsi"/>
          <w:b/>
          <w:bCs/>
          <w:sz w:val="22"/>
          <w:szCs w:val="22"/>
        </w:rPr>
        <w:t>W oryginale należy złożyć:</w:t>
      </w:r>
    </w:p>
    <w:p w14:paraId="3F979742" w14:textId="77777777" w:rsidR="00F8270D" w:rsidRPr="00F8270D" w:rsidRDefault="00F8270D" w:rsidP="00F8270D">
      <w:pPr>
        <w:spacing w:line="360" w:lineRule="auto"/>
        <w:jc w:val="both"/>
        <w:rPr>
          <w:rFonts w:asciiTheme="minorHAnsi" w:hAnsiTheme="minorHAnsi" w:cstheme="minorHAnsi"/>
          <w:sz w:val="22"/>
          <w:szCs w:val="22"/>
        </w:rPr>
      </w:pPr>
      <w:r w:rsidRPr="00F8270D">
        <w:rPr>
          <w:rFonts w:asciiTheme="minorHAnsi" w:hAnsiTheme="minorHAnsi" w:cstheme="minorHAnsi"/>
          <w:sz w:val="22"/>
          <w:szCs w:val="22"/>
        </w:rPr>
        <w:t xml:space="preserve">a) formularz oferty wraz z informacją RODO </w:t>
      </w:r>
    </w:p>
    <w:p w14:paraId="3592990B" w14:textId="77777777" w:rsidR="00F8270D" w:rsidRPr="00F8270D" w:rsidRDefault="00F8270D" w:rsidP="00F8270D">
      <w:pPr>
        <w:spacing w:line="360" w:lineRule="auto"/>
        <w:jc w:val="both"/>
        <w:rPr>
          <w:rFonts w:asciiTheme="minorHAnsi" w:hAnsiTheme="minorHAnsi" w:cstheme="minorHAnsi"/>
          <w:sz w:val="22"/>
          <w:szCs w:val="22"/>
        </w:rPr>
      </w:pPr>
      <w:r w:rsidRPr="00F8270D">
        <w:rPr>
          <w:rFonts w:asciiTheme="minorHAnsi" w:hAnsiTheme="minorHAnsi" w:cstheme="minorHAnsi"/>
          <w:sz w:val="22"/>
          <w:szCs w:val="22"/>
        </w:rPr>
        <w:t xml:space="preserve">b) oświadczenie Wykonawcy </w:t>
      </w:r>
    </w:p>
    <w:p w14:paraId="5405FB35" w14:textId="77777777" w:rsidR="00F8270D" w:rsidRPr="00F8270D" w:rsidRDefault="00F8270D" w:rsidP="00F8270D">
      <w:pPr>
        <w:spacing w:line="360" w:lineRule="auto"/>
        <w:jc w:val="both"/>
        <w:rPr>
          <w:rFonts w:asciiTheme="minorHAnsi" w:hAnsiTheme="minorHAnsi" w:cstheme="minorHAnsi"/>
          <w:sz w:val="22"/>
          <w:szCs w:val="22"/>
        </w:rPr>
      </w:pPr>
      <w:r w:rsidRPr="00F8270D">
        <w:rPr>
          <w:rFonts w:asciiTheme="minorHAnsi" w:hAnsiTheme="minorHAnsi" w:cstheme="minorHAnsi"/>
          <w:sz w:val="22"/>
          <w:szCs w:val="22"/>
        </w:rPr>
        <w:t xml:space="preserve">c) wykaz robót i osób </w:t>
      </w:r>
    </w:p>
    <w:p w14:paraId="048313A6" w14:textId="77777777" w:rsidR="00F8270D" w:rsidRPr="00F8270D" w:rsidRDefault="00F8270D" w:rsidP="00F8270D">
      <w:pPr>
        <w:spacing w:line="360" w:lineRule="auto"/>
        <w:jc w:val="both"/>
        <w:rPr>
          <w:rFonts w:asciiTheme="minorHAnsi" w:hAnsiTheme="minorHAnsi" w:cstheme="minorHAnsi"/>
          <w:b/>
          <w:bCs/>
          <w:sz w:val="22"/>
          <w:szCs w:val="22"/>
        </w:rPr>
      </w:pPr>
      <w:r w:rsidRPr="00F8270D">
        <w:rPr>
          <w:rFonts w:asciiTheme="minorHAnsi" w:hAnsiTheme="minorHAnsi" w:cstheme="minorHAnsi"/>
          <w:b/>
          <w:bCs/>
          <w:sz w:val="22"/>
          <w:szCs w:val="22"/>
        </w:rPr>
        <w:t>W oryginale lub kopii potwierdzonej za zgodność z oryginałem należy złożyć:</w:t>
      </w:r>
    </w:p>
    <w:p w14:paraId="3395704B" w14:textId="77777777" w:rsidR="00F8270D" w:rsidRPr="00F8270D" w:rsidRDefault="00F8270D" w:rsidP="00F8270D">
      <w:pPr>
        <w:spacing w:line="360" w:lineRule="auto"/>
        <w:jc w:val="both"/>
        <w:rPr>
          <w:rFonts w:asciiTheme="minorHAnsi" w:hAnsiTheme="minorHAnsi" w:cstheme="minorHAnsi"/>
          <w:sz w:val="22"/>
          <w:szCs w:val="22"/>
        </w:rPr>
      </w:pPr>
      <w:r w:rsidRPr="00F8270D">
        <w:rPr>
          <w:rFonts w:asciiTheme="minorHAnsi" w:hAnsiTheme="minorHAnsi" w:cstheme="minorHAnsi"/>
          <w:sz w:val="22"/>
          <w:szCs w:val="22"/>
        </w:rPr>
        <w:t>a) dokumenty potwierdzające doświadczenie,</w:t>
      </w:r>
    </w:p>
    <w:p w14:paraId="0701AE70" w14:textId="77777777" w:rsidR="00F8270D" w:rsidRPr="00F8270D" w:rsidRDefault="00F8270D" w:rsidP="00F8270D">
      <w:pPr>
        <w:spacing w:line="360" w:lineRule="auto"/>
        <w:jc w:val="both"/>
        <w:rPr>
          <w:rFonts w:asciiTheme="minorHAnsi" w:hAnsiTheme="minorHAnsi" w:cstheme="minorHAnsi"/>
          <w:sz w:val="22"/>
          <w:szCs w:val="22"/>
        </w:rPr>
      </w:pPr>
      <w:r w:rsidRPr="00F8270D">
        <w:rPr>
          <w:rFonts w:asciiTheme="minorHAnsi" w:hAnsiTheme="minorHAnsi" w:cstheme="minorHAnsi"/>
          <w:sz w:val="22"/>
          <w:szCs w:val="22"/>
        </w:rPr>
        <w:t>b) dokumenty potwierdzające kwalifikacje/uprawnieniach osób skierowanych do realizacji inwestycji,</w:t>
      </w:r>
    </w:p>
    <w:p w14:paraId="668DB336" w14:textId="77777777" w:rsidR="00F8270D" w:rsidRPr="00F8270D" w:rsidRDefault="00F8270D" w:rsidP="00F8270D">
      <w:pPr>
        <w:spacing w:line="360" w:lineRule="auto"/>
        <w:jc w:val="both"/>
        <w:rPr>
          <w:rFonts w:asciiTheme="minorHAnsi" w:hAnsiTheme="minorHAnsi" w:cstheme="minorHAnsi"/>
          <w:sz w:val="22"/>
          <w:szCs w:val="22"/>
        </w:rPr>
      </w:pPr>
      <w:r w:rsidRPr="00F8270D">
        <w:rPr>
          <w:rFonts w:asciiTheme="minorHAnsi" w:hAnsiTheme="minorHAnsi" w:cstheme="minorHAnsi"/>
          <w:sz w:val="22"/>
          <w:szCs w:val="22"/>
        </w:rPr>
        <w:t>c) pełnomocnictwo do reprezentowania Wykonawcy (jeżeli dotyczy),</w:t>
      </w:r>
    </w:p>
    <w:p w14:paraId="6521051E" w14:textId="77777777" w:rsidR="00F8270D" w:rsidRDefault="00F8270D" w:rsidP="00F8270D">
      <w:pPr>
        <w:spacing w:line="360" w:lineRule="auto"/>
        <w:jc w:val="both"/>
        <w:rPr>
          <w:rFonts w:asciiTheme="minorHAnsi" w:hAnsiTheme="minorHAnsi" w:cstheme="minorHAnsi"/>
          <w:sz w:val="22"/>
          <w:szCs w:val="22"/>
        </w:rPr>
      </w:pPr>
      <w:r w:rsidRPr="00F8270D">
        <w:rPr>
          <w:rFonts w:asciiTheme="minorHAnsi" w:hAnsiTheme="minorHAnsi" w:cstheme="minorHAnsi"/>
          <w:sz w:val="22"/>
          <w:szCs w:val="22"/>
        </w:rPr>
        <w:t>d) polisę ubezpieczenia od odpowiedzialności cywilnej w zakresie prowadzonej działalności związanej z przedmiotem zamówienia</w:t>
      </w:r>
    </w:p>
    <w:p w14:paraId="1F3CDD2C" w14:textId="77777777" w:rsidR="006A6FD3" w:rsidRDefault="006A6FD3" w:rsidP="00F8270D">
      <w:pPr>
        <w:spacing w:line="360" w:lineRule="auto"/>
        <w:jc w:val="both"/>
        <w:rPr>
          <w:rFonts w:asciiTheme="minorHAnsi" w:hAnsiTheme="minorHAnsi" w:cstheme="minorHAnsi"/>
          <w:sz w:val="22"/>
          <w:szCs w:val="22"/>
        </w:rPr>
      </w:pPr>
    </w:p>
    <w:p w14:paraId="2AB33C52" w14:textId="77777777" w:rsidR="006A6FD3" w:rsidRDefault="006A6FD3" w:rsidP="00F8270D">
      <w:pPr>
        <w:spacing w:line="360" w:lineRule="auto"/>
        <w:jc w:val="both"/>
        <w:rPr>
          <w:rFonts w:asciiTheme="minorHAnsi" w:hAnsiTheme="minorHAnsi" w:cstheme="minorHAnsi"/>
          <w:sz w:val="22"/>
          <w:szCs w:val="22"/>
        </w:rPr>
      </w:pPr>
    </w:p>
    <w:p w14:paraId="4A17A0D6" w14:textId="77777777" w:rsidR="006A6FD3" w:rsidRDefault="006A6FD3" w:rsidP="00F8270D">
      <w:pPr>
        <w:spacing w:line="360" w:lineRule="auto"/>
        <w:jc w:val="both"/>
        <w:rPr>
          <w:rFonts w:asciiTheme="minorHAnsi" w:hAnsiTheme="minorHAnsi" w:cstheme="minorHAnsi"/>
          <w:sz w:val="22"/>
          <w:szCs w:val="22"/>
        </w:rPr>
      </w:pPr>
    </w:p>
    <w:p w14:paraId="22E0A65B" w14:textId="77777777" w:rsidR="006A6FD3" w:rsidRPr="00F8270D" w:rsidRDefault="006A6FD3" w:rsidP="00F8270D">
      <w:pPr>
        <w:spacing w:line="360" w:lineRule="auto"/>
        <w:jc w:val="both"/>
        <w:rPr>
          <w:rFonts w:asciiTheme="minorHAnsi" w:hAnsiTheme="minorHAnsi" w:cstheme="minorHAnsi"/>
          <w:sz w:val="22"/>
          <w:szCs w:val="22"/>
        </w:rPr>
      </w:pPr>
    </w:p>
    <w:p w14:paraId="3ECE3C52" w14:textId="77777777" w:rsidR="00F8270D" w:rsidRPr="00F8270D" w:rsidRDefault="00F8270D" w:rsidP="00F8270D">
      <w:pPr>
        <w:pBdr>
          <w:top w:val="single" w:sz="6" w:space="1" w:color="auto" w:shadow="1"/>
          <w:left w:val="single" w:sz="6" w:space="4" w:color="auto" w:shadow="1"/>
          <w:bottom w:val="single" w:sz="6" w:space="1" w:color="auto" w:shadow="1"/>
          <w:right w:val="single" w:sz="6" w:space="4" w:color="auto" w:shadow="1"/>
        </w:pBdr>
        <w:shd w:val="clear" w:color="auto" w:fill="BFBFBF" w:themeFill="background1" w:themeFillShade="BF"/>
        <w:spacing w:line="360" w:lineRule="auto"/>
        <w:jc w:val="both"/>
        <w:rPr>
          <w:rFonts w:asciiTheme="minorHAnsi" w:hAnsiTheme="minorHAnsi" w:cstheme="minorHAnsi"/>
          <w:sz w:val="22"/>
          <w:szCs w:val="22"/>
        </w:rPr>
      </w:pPr>
      <w:r w:rsidRPr="00F8270D">
        <w:rPr>
          <w:rFonts w:asciiTheme="minorHAnsi" w:hAnsiTheme="minorHAnsi" w:cstheme="minorHAnsi"/>
          <w:b/>
          <w:sz w:val="22"/>
          <w:szCs w:val="22"/>
        </w:rPr>
        <w:lastRenderedPageBreak/>
        <w:t>Rozdział  XIII</w:t>
      </w:r>
      <w:r w:rsidRPr="00F8270D">
        <w:rPr>
          <w:rFonts w:asciiTheme="minorHAnsi" w:hAnsiTheme="minorHAnsi" w:cstheme="minorHAnsi"/>
          <w:sz w:val="22"/>
          <w:szCs w:val="22"/>
        </w:rPr>
        <w:t xml:space="preserve"> </w:t>
      </w:r>
      <w:r w:rsidRPr="00F8270D">
        <w:rPr>
          <w:rFonts w:asciiTheme="minorHAnsi" w:hAnsiTheme="minorHAnsi" w:cstheme="minorHAnsi"/>
          <w:b/>
          <w:sz w:val="22"/>
          <w:szCs w:val="22"/>
        </w:rPr>
        <w:t>Sposób zapłaty</w:t>
      </w:r>
    </w:p>
    <w:p w14:paraId="08ECE943" w14:textId="77777777" w:rsidR="00F8270D" w:rsidRPr="00F8270D" w:rsidRDefault="00F8270D" w:rsidP="00F8270D">
      <w:pPr>
        <w:keepNext/>
        <w:keepLines/>
        <w:numPr>
          <w:ilvl w:val="0"/>
          <w:numId w:val="47"/>
        </w:numPr>
        <w:autoSpaceDE w:val="0"/>
        <w:autoSpaceDN w:val="0"/>
        <w:adjustRightInd w:val="0"/>
        <w:spacing w:line="360" w:lineRule="auto"/>
        <w:ind w:left="0" w:hanging="284"/>
        <w:contextualSpacing/>
        <w:jc w:val="both"/>
        <w:rPr>
          <w:rFonts w:asciiTheme="minorHAnsi" w:hAnsiTheme="minorHAnsi" w:cstheme="minorHAnsi"/>
          <w:sz w:val="22"/>
          <w:szCs w:val="22"/>
        </w:rPr>
      </w:pPr>
      <w:r w:rsidRPr="00F8270D">
        <w:rPr>
          <w:rFonts w:asciiTheme="minorHAnsi" w:eastAsiaTheme="minorHAnsi" w:hAnsiTheme="minorHAnsi" w:cstheme="minorHAnsi"/>
          <w:sz w:val="22"/>
          <w:szCs w:val="22"/>
        </w:rPr>
        <w:t>Wynagrodzenie wypłacone zostanie w częściach za realizację przedmiotu zamówienia – rozliczenie Wykonawcy za wykonanie robót nastąpi na podstawie faktur częściowych oraz faktury końcowej. Płatność będzie realizowana w sposób określony w umowie.</w:t>
      </w:r>
    </w:p>
    <w:p w14:paraId="03BD7028" w14:textId="77777777" w:rsidR="00F8270D" w:rsidRPr="00F8270D" w:rsidRDefault="00F8270D" w:rsidP="00F8270D">
      <w:pPr>
        <w:keepNext/>
        <w:keepLines/>
        <w:numPr>
          <w:ilvl w:val="0"/>
          <w:numId w:val="47"/>
        </w:numPr>
        <w:autoSpaceDE w:val="0"/>
        <w:autoSpaceDN w:val="0"/>
        <w:adjustRightInd w:val="0"/>
        <w:spacing w:line="360" w:lineRule="auto"/>
        <w:ind w:left="0" w:hanging="284"/>
        <w:contextualSpacing/>
        <w:jc w:val="both"/>
        <w:rPr>
          <w:rFonts w:asciiTheme="minorHAnsi" w:hAnsiTheme="minorHAnsi" w:cstheme="minorHAnsi"/>
          <w:sz w:val="22"/>
          <w:szCs w:val="22"/>
        </w:rPr>
      </w:pPr>
      <w:r w:rsidRPr="00F8270D">
        <w:rPr>
          <w:rFonts w:asciiTheme="minorHAnsi" w:hAnsiTheme="minorHAnsi" w:cstheme="minorHAnsi"/>
          <w:sz w:val="22"/>
          <w:szCs w:val="22"/>
        </w:rPr>
        <w:t>Wykonawca wystawi fakturę VAT/Rachunek.</w:t>
      </w:r>
    </w:p>
    <w:p w14:paraId="15846695" w14:textId="77777777" w:rsidR="00F8270D" w:rsidRPr="00F8270D" w:rsidRDefault="00F8270D" w:rsidP="00F8270D">
      <w:pPr>
        <w:pBdr>
          <w:top w:val="single" w:sz="6" w:space="1" w:color="auto" w:shadow="1"/>
          <w:left w:val="single" w:sz="6" w:space="4" w:color="auto" w:shadow="1"/>
          <w:bottom w:val="single" w:sz="6" w:space="1" w:color="auto" w:shadow="1"/>
          <w:right w:val="single" w:sz="6" w:space="4" w:color="auto" w:shadow="1"/>
        </w:pBdr>
        <w:shd w:val="clear" w:color="auto" w:fill="BFBFBF" w:themeFill="background1" w:themeFillShade="BF"/>
        <w:spacing w:line="360" w:lineRule="auto"/>
        <w:jc w:val="both"/>
        <w:rPr>
          <w:rFonts w:asciiTheme="minorHAnsi" w:hAnsiTheme="minorHAnsi" w:cstheme="minorHAnsi"/>
          <w:b/>
          <w:sz w:val="22"/>
          <w:szCs w:val="22"/>
        </w:rPr>
      </w:pPr>
      <w:r w:rsidRPr="00F8270D">
        <w:rPr>
          <w:rFonts w:asciiTheme="minorHAnsi" w:hAnsiTheme="minorHAnsi" w:cstheme="minorHAnsi"/>
          <w:b/>
          <w:sz w:val="22"/>
          <w:szCs w:val="22"/>
        </w:rPr>
        <w:t>Rozdział XIV Załączniki.</w:t>
      </w:r>
    </w:p>
    <w:p w14:paraId="63C38851" w14:textId="0AAC6293" w:rsidR="007F5A2A" w:rsidRPr="000C2516" w:rsidRDefault="000C2516" w:rsidP="000C2516">
      <w:pPr>
        <w:numPr>
          <w:ilvl w:val="0"/>
          <w:numId w:val="48"/>
        </w:numPr>
        <w:spacing w:line="360" w:lineRule="auto"/>
        <w:jc w:val="both"/>
        <w:rPr>
          <w:rFonts w:asciiTheme="minorHAnsi" w:hAnsiTheme="minorHAnsi" w:cstheme="minorHAnsi"/>
          <w:sz w:val="22"/>
          <w:szCs w:val="22"/>
        </w:rPr>
      </w:pPr>
      <w:r w:rsidRPr="000C2516">
        <w:rPr>
          <w:rFonts w:asciiTheme="minorHAnsi" w:hAnsiTheme="minorHAnsi" w:cstheme="minorHAnsi"/>
          <w:sz w:val="22"/>
          <w:szCs w:val="22"/>
        </w:rPr>
        <w:t>program prac konserwatorskich i restauratorskich elewacji Kościoła PW. ŚW. Józefa w Wygodzie Łączyńskiej wraz z otoczeniem</w:t>
      </w:r>
      <w:r>
        <w:rPr>
          <w:rFonts w:asciiTheme="minorHAnsi" w:hAnsiTheme="minorHAnsi" w:cstheme="minorHAnsi"/>
          <w:sz w:val="22"/>
          <w:szCs w:val="22"/>
        </w:rPr>
        <w:t xml:space="preserve">, </w:t>
      </w:r>
      <w:r w:rsidRPr="000C2516">
        <w:rPr>
          <w:rFonts w:asciiTheme="minorHAnsi" w:hAnsiTheme="minorHAnsi" w:cstheme="minorHAnsi"/>
          <w:sz w:val="22"/>
          <w:szCs w:val="22"/>
        </w:rPr>
        <w:t>projekt architektoniczno-budowlany</w:t>
      </w:r>
      <w:r>
        <w:rPr>
          <w:rFonts w:asciiTheme="minorHAnsi" w:hAnsiTheme="minorHAnsi" w:cstheme="minorHAnsi"/>
          <w:sz w:val="22"/>
          <w:szCs w:val="22"/>
        </w:rPr>
        <w:t xml:space="preserve"> </w:t>
      </w:r>
      <w:r w:rsidRPr="000C2516">
        <w:rPr>
          <w:rFonts w:asciiTheme="minorHAnsi" w:hAnsiTheme="minorHAnsi" w:cstheme="minorHAnsi"/>
          <w:sz w:val="22"/>
          <w:szCs w:val="22"/>
        </w:rPr>
        <w:t>decyzja Pomorskiego Konserwatora Zabytków z dnia 26 sierpnia 2024 r. nr ZN.5142.1019.2024ReKo</w:t>
      </w:r>
      <w:r>
        <w:rPr>
          <w:rFonts w:asciiTheme="minorHAnsi" w:hAnsiTheme="minorHAnsi" w:cstheme="minorHAnsi"/>
          <w:sz w:val="22"/>
          <w:szCs w:val="22"/>
        </w:rPr>
        <w:t xml:space="preserve">, </w:t>
      </w:r>
      <w:r w:rsidRPr="000C2516">
        <w:rPr>
          <w:rFonts w:asciiTheme="minorHAnsi" w:hAnsiTheme="minorHAnsi" w:cstheme="minorHAnsi"/>
          <w:sz w:val="22"/>
          <w:szCs w:val="22"/>
        </w:rPr>
        <w:t>decyzja Starosty Kartuskiego z dnia 12.09.2024 nr B.6740.1535.2024 Msz</w:t>
      </w:r>
    </w:p>
    <w:p w14:paraId="676635C6" w14:textId="33DA9644" w:rsidR="00F8270D" w:rsidRPr="00F8270D" w:rsidRDefault="00F8270D" w:rsidP="000C2516">
      <w:pPr>
        <w:numPr>
          <w:ilvl w:val="0"/>
          <w:numId w:val="48"/>
        </w:numPr>
        <w:spacing w:line="360" w:lineRule="auto"/>
        <w:ind w:left="341" w:hanging="284"/>
        <w:jc w:val="both"/>
        <w:rPr>
          <w:rFonts w:asciiTheme="minorHAnsi" w:hAnsiTheme="minorHAnsi" w:cstheme="minorHAnsi"/>
          <w:sz w:val="22"/>
          <w:szCs w:val="22"/>
        </w:rPr>
      </w:pPr>
      <w:r w:rsidRPr="00F8270D">
        <w:rPr>
          <w:rFonts w:asciiTheme="minorHAnsi" w:hAnsiTheme="minorHAnsi" w:cstheme="minorHAnsi"/>
          <w:sz w:val="22"/>
          <w:szCs w:val="22"/>
        </w:rPr>
        <w:t>Wzór umowy.</w:t>
      </w:r>
    </w:p>
    <w:p w14:paraId="5729D202" w14:textId="77777777" w:rsidR="00F8270D" w:rsidRPr="00F8270D" w:rsidRDefault="00F8270D" w:rsidP="000C2516">
      <w:pPr>
        <w:numPr>
          <w:ilvl w:val="0"/>
          <w:numId w:val="48"/>
        </w:numPr>
        <w:spacing w:line="360" w:lineRule="auto"/>
        <w:ind w:left="341" w:hanging="284"/>
        <w:jc w:val="both"/>
        <w:rPr>
          <w:rFonts w:asciiTheme="minorHAnsi" w:hAnsiTheme="minorHAnsi" w:cstheme="minorHAnsi"/>
          <w:sz w:val="22"/>
          <w:szCs w:val="22"/>
        </w:rPr>
      </w:pPr>
      <w:r w:rsidRPr="00F8270D">
        <w:rPr>
          <w:rFonts w:asciiTheme="minorHAnsi" w:hAnsiTheme="minorHAnsi" w:cstheme="minorHAnsi"/>
          <w:sz w:val="22"/>
          <w:szCs w:val="22"/>
        </w:rPr>
        <w:t>Formularz oferty wraz z załącznikiem nr 1.</w:t>
      </w:r>
    </w:p>
    <w:p w14:paraId="7A6A71D6" w14:textId="77777777" w:rsidR="00F8270D" w:rsidRPr="00F8270D" w:rsidRDefault="00F8270D" w:rsidP="000C2516">
      <w:pPr>
        <w:numPr>
          <w:ilvl w:val="0"/>
          <w:numId w:val="48"/>
        </w:numPr>
        <w:spacing w:line="360" w:lineRule="auto"/>
        <w:ind w:left="341" w:hanging="284"/>
        <w:jc w:val="both"/>
        <w:rPr>
          <w:rFonts w:asciiTheme="minorHAnsi" w:hAnsiTheme="minorHAnsi" w:cstheme="minorHAnsi"/>
          <w:sz w:val="22"/>
          <w:szCs w:val="22"/>
        </w:rPr>
      </w:pPr>
      <w:r w:rsidRPr="00F8270D">
        <w:rPr>
          <w:rFonts w:asciiTheme="minorHAnsi" w:hAnsiTheme="minorHAnsi" w:cstheme="minorHAnsi"/>
          <w:sz w:val="22"/>
          <w:szCs w:val="22"/>
        </w:rPr>
        <w:t xml:space="preserve">Oświadczenie o braku powiązań </w:t>
      </w:r>
    </w:p>
    <w:p w14:paraId="609E1A26" w14:textId="77777777" w:rsidR="00F8270D" w:rsidRPr="00F8270D" w:rsidRDefault="00F8270D" w:rsidP="000C2516">
      <w:pPr>
        <w:numPr>
          <w:ilvl w:val="0"/>
          <w:numId w:val="48"/>
        </w:numPr>
        <w:spacing w:line="360" w:lineRule="auto"/>
        <w:ind w:left="341" w:hanging="284"/>
        <w:jc w:val="both"/>
        <w:rPr>
          <w:rFonts w:asciiTheme="minorHAnsi" w:hAnsiTheme="minorHAnsi" w:cstheme="minorHAnsi"/>
          <w:sz w:val="22"/>
          <w:szCs w:val="22"/>
        </w:rPr>
      </w:pPr>
      <w:r w:rsidRPr="00F8270D">
        <w:rPr>
          <w:rFonts w:asciiTheme="minorHAnsi" w:hAnsiTheme="minorHAnsi" w:cstheme="minorHAnsi"/>
          <w:sz w:val="22"/>
          <w:szCs w:val="22"/>
        </w:rPr>
        <w:t xml:space="preserve">Oświadczenie zgodne z ustawą z dnia 13 kwietnia 2022 roku o szczególnych rozwiązaniach w zakresie przeciwdziałania wspieraniu agresji na Ukrainę oraz służących ochronie bezpieczeństwa narodowego (Dz. U. 2022. Poz. 835) </w:t>
      </w:r>
    </w:p>
    <w:p w14:paraId="2C5E03F0" w14:textId="77777777" w:rsidR="00F8270D" w:rsidRPr="00F8270D" w:rsidRDefault="00F8270D" w:rsidP="000C2516">
      <w:pPr>
        <w:numPr>
          <w:ilvl w:val="0"/>
          <w:numId w:val="48"/>
        </w:numPr>
        <w:spacing w:line="360" w:lineRule="auto"/>
        <w:ind w:left="341" w:hanging="284"/>
        <w:jc w:val="both"/>
        <w:rPr>
          <w:rFonts w:asciiTheme="minorHAnsi" w:hAnsiTheme="minorHAnsi" w:cstheme="minorHAnsi"/>
          <w:sz w:val="22"/>
          <w:szCs w:val="22"/>
        </w:rPr>
      </w:pPr>
      <w:r w:rsidRPr="00F8270D">
        <w:rPr>
          <w:rFonts w:asciiTheme="minorHAnsi" w:hAnsiTheme="minorHAnsi" w:cstheme="minorHAnsi"/>
          <w:sz w:val="22"/>
          <w:szCs w:val="22"/>
        </w:rPr>
        <w:t>Klauzula obowiązek informacyjny dla Zamawiającego (RODO).</w:t>
      </w:r>
    </w:p>
    <w:p w14:paraId="2DC9E9C0" w14:textId="77777777" w:rsidR="00F8270D" w:rsidRPr="00F8270D" w:rsidRDefault="00F8270D" w:rsidP="00F8270D">
      <w:pPr>
        <w:spacing w:line="360" w:lineRule="auto"/>
        <w:jc w:val="both"/>
        <w:rPr>
          <w:rFonts w:asciiTheme="minorHAnsi" w:hAnsiTheme="minorHAnsi" w:cstheme="minorHAnsi"/>
          <w:sz w:val="22"/>
          <w:szCs w:val="22"/>
        </w:rPr>
      </w:pPr>
    </w:p>
    <w:p w14:paraId="3619433E" w14:textId="77777777" w:rsidR="00F8270D" w:rsidRPr="00F8270D" w:rsidRDefault="00F8270D" w:rsidP="00F8270D">
      <w:pPr>
        <w:spacing w:line="360" w:lineRule="auto"/>
        <w:rPr>
          <w:rFonts w:asciiTheme="minorHAnsi" w:hAnsiTheme="minorHAnsi" w:cstheme="minorHAnsi"/>
          <w:sz w:val="22"/>
          <w:szCs w:val="22"/>
        </w:rPr>
      </w:pPr>
    </w:p>
    <w:p w14:paraId="511F808E" w14:textId="77777777" w:rsidR="00937D41" w:rsidRPr="00F8270D" w:rsidRDefault="00937D41">
      <w:pPr>
        <w:rPr>
          <w:rFonts w:asciiTheme="minorHAnsi" w:hAnsiTheme="minorHAnsi" w:cstheme="minorHAnsi"/>
          <w:sz w:val="22"/>
          <w:szCs w:val="22"/>
        </w:rPr>
      </w:pPr>
    </w:p>
    <w:sectPr w:rsidR="00937D41" w:rsidRPr="00F8270D" w:rsidSect="00EC1B1A">
      <w:headerReference w:type="even" r:id="rId15"/>
      <w:headerReference w:type="default" r:id="rId16"/>
      <w:footerReference w:type="even" r:id="rId17"/>
      <w:footerReference w:type="default" r:id="rId18"/>
      <w:headerReference w:type="first" r:id="rId19"/>
      <w:footerReference w:type="first" r:id="rId20"/>
      <w:pgSz w:w="11907" w:h="16840" w:code="9"/>
      <w:pgMar w:top="1418" w:right="1418" w:bottom="1418" w:left="1418" w:header="709" w:footer="851" w:gutter="0"/>
      <w:cols w:space="708"/>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3C89C" w14:textId="77777777" w:rsidR="00FE0565" w:rsidRDefault="00FE0565">
      <w:r>
        <w:separator/>
      </w:r>
    </w:p>
  </w:endnote>
  <w:endnote w:type="continuationSeparator" w:id="0">
    <w:p w14:paraId="1CB7AC30" w14:textId="77777777" w:rsidR="00FE0565" w:rsidRDefault="00FE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0725B" w14:textId="77777777" w:rsidR="00AD6F71" w:rsidRDefault="0000000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FFCEFF" w14:textId="77777777" w:rsidR="00AD6F71" w:rsidRDefault="00AD6F7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4B258" w14:textId="77777777" w:rsidR="00AD6F71" w:rsidRPr="00077FCF" w:rsidRDefault="00000000" w:rsidP="00027F8F">
    <w:pPr>
      <w:pStyle w:val="Stopka"/>
      <w:jc w:val="right"/>
      <w:rPr>
        <w:sz w:val="20"/>
      </w:rPr>
    </w:pPr>
    <w:r w:rsidRPr="00077FCF">
      <w:rPr>
        <w:sz w:val="20"/>
      </w:rPr>
      <w:fldChar w:fldCharType="begin"/>
    </w:r>
    <w:r w:rsidRPr="00077FCF">
      <w:rPr>
        <w:sz w:val="20"/>
      </w:rPr>
      <w:instrText>PAGE   \* MERGEFORMAT</w:instrText>
    </w:r>
    <w:r w:rsidRPr="00077FCF">
      <w:rPr>
        <w:sz w:val="20"/>
      </w:rPr>
      <w:fldChar w:fldCharType="separate"/>
    </w:r>
    <w:r>
      <w:rPr>
        <w:noProof/>
        <w:sz w:val="20"/>
      </w:rPr>
      <w:t>5</w:t>
    </w:r>
    <w:r w:rsidRPr="00077FCF">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45CE9" w14:textId="77777777" w:rsidR="00BE4502" w:rsidRDefault="00BE45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E000A" w14:textId="77777777" w:rsidR="00FE0565" w:rsidRDefault="00FE0565">
      <w:r>
        <w:separator/>
      </w:r>
    </w:p>
  </w:footnote>
  <w:footnote w:type="continuationSeparator" w:id="0">
    <w:p w14:paraId="23C39971" w14:textId="77777777" w:rsidR="00FE0565" w:rsidRDefault="00FE0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61A5C" w14:textId="77777777" w:rsidR="00BE4502" w:rsidRDefault="00BE450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A79B5" w14:textId="77777777" w:rsidR="00AD6F71" w:rsidRDefault="00AD6F71">
    <w:pPr>
      <w:pStyle w:val="Nagwek"/>
    </w:pPr>
  </w:p>
  <w:p w14:paraId="660C02D2" w14:textId="633C1157" w:rsidR="00AD6F71" w:rsidRDefault="00000000" w:rsidP="00BE4502">
    <w:pPr>
      <w:pStyle w:val="Nagwek"/>
      <w:tabs>
        <w:tab w:val="clear" w:pos="4536"/>
        <w:tab w:val="clear" w:pos="9072"/>
        <w:tab w:val="center" w:pos="4535"/>
      </w:tabs>
      <w:jc w:val="center"/>
    </w:pPr>
    <w:r>
      <w:rPr>
        <w:noProof/>
      </w:rPr>
      <w:drawing>
        <wp:inline distT="0" distB="0" distL="0" distR="0" wp14:anchorId="0079FBC5" wp14:editId="62BC57DB">
          <wp:extent cx="2310765" cy="914400"/>
          <wp:effectExtent l="0" t="0" r="0" b="0"/>
          <wp:docPr id="3113918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0765" cy="914400"/>
                  </a:xfrm>
                  <a:prstGeom prst="rect">
                    <a:avLst/>
                  </a:prstGeom>
                  <a:noFill/>
                </pic:spPr>
              </pic:pic>
            </a:graphicData>
          </a:graphic>
        </wp:inline>
      </w:drawing>
    </w:r>
    <w:r>
      <w:rPr>
        <w:noProof/>
      </w:rPr>
      <w:drawing>
        <wp:inline distT="0" distB="0" distL="0" distR="0" wp14:anchorId="6E835B9A" wp14:editId="405E0F97">
          <wp:extent cx="2060575" cy="621665"/>
          <wp:effectExtent l="0" t="0" r="0" b="6985"/>
          <wp:docPr id="884878860"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0575" cy="621665"/>
                  </a:xfrm>
                  <a:prstGeom prst="rect">
                    <a:avLst/>
                  </a:prstGeom>
                  <a:noFill/>
                </pic:spPr>
              </pic:pic>
            </a:graphicData>
          </a:graphic>
        </wp:inline>
      </w:drawing>
    </w:r>
  </w:p>
  <w:p w14:paraId="75D52BF8" w14:textId="77777777" w:rsidR="00AD6F71" w:rsidRDefault="00AD6F71">
    <w:pPr>
      <w:pStyle w:val="Nagwek"/>
    </w:pPr>
  </w:p>
  <w:p w14:paraId="0E04C8B3" w14:textId="77777777" w:rsidR="00AD6F71" w:rsidRDefault="00AD6F71">
    <w:pPr>
      <w:pStyle w:val="Nagwek"/>
    </w:pPr>
  </w:p>
  <w:p w14:paraId="68943B63" w14:textId="77777777" w:rsidR="00AD6F71" w:rsidRDefault="00AD6F7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DBC2E" w14:textId="77777777" w:rsidR="00BE4502" w:rsidRDefault="00BE450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E0CE7"/>
    <w:multiLevelType w:val="hybridMultilevel"/>
    <w:tmpl w:val="7CBC944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72A1928"/>
    <w:multiLevelType w:val="hybridMultilevel"/>
    <w:tmpl w:val="D67E1A2C"/>
    <w:lvl w:ilvl="0" w:tplc="4DA87B56">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8A78CE"/>
    <w:multiLevelType w:val="hybridMultilevel"/>
    <w:tmpl w:val="8D243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3A399E"/>
    <w:multiLevelType w:val="hybridMultilevel"/>
    <w:tmpl w:val="5AC82BFA"/>
    <w:lvl w:ilvl="0" w:tplc="0415000F">
      <w:start w:val="1"/>
      <w:numFmt w:val="decimal"/>
      <w:lvlText w:val="%1."/>
      <w:lvlJc w:val="left"/>
      <w:pPr>
        <w:ind w:left="1288" w:hanging="360"/>
      </w:pPr>
    </w:lvl>
    <w:lvl w:ilvl="1" w:tplc="04150019">
      <w:start w:val="1"/>
      <w:numFmt w:val="lowerLetter"/>
      <w:lvlText w:val="%2."/>
      <w:lvlJc w:val="left"/>
      <w:pPr>
        <w:ind w:left="2008" w:hanging="360"/>
      </w:pPr>
    </w:lvl>
    <w:lvl w:ilvl="2" w:tplc="0415001B">
      <w:start w:val="1"/>
      <w:numFmt w:val="lowerRoman"/>
      <w:lvlText w:val="%3."/>
      <w:lvlJc w:val="right"/>
      <w:pPr>
        <w:ind w:left="2728" w:hanging="180"/>
      </w:pPr>
    </w:lvl>
    <w:lvl w:ilvl="3" w:tplc="0415000F">
      <w:start w:val="1"/>
      <w:numFmt w:val="decimal"/>
      <w:lvlText w:val="%4."/>
      <w:lvlJc w:val="left"/>
      <w:pPr>
        <w:ind w:left="3448" w:hanging="360"/>
      </w:pPr>
    </w:lvl>
    <w:lvl w:ilvl="4" w:tplc="04150019">
      <w:start w:val="1"/>
      <w:numFmt w:val="lowerLetter"/>
      <w:lvlText w:val="%5."/>
      <w:lvlJc w:val="left"/>
      <w:pPr>
        <w:ind w:left="4168" w:hanging="360"/>
      </w:pPr>
    </w:lvl>
    <w:lvl w:ilvl="5" w:tplc="0415001B">
      <w:start w:val="1"/>
      <w:numFmt w:val="lowerRoman"/>
      <w:lvlText w:val="%6."/>
      <w:lvlJc w:val="right"/>
      <w:pPr>
        <w:ind w:left="4888" w:hanging="180"/>
      </w:pPr>
    </w:lvl>
    <w:lvl w:ilvl="6" w:tplc="0415000F">
      <w:start w:val="1"/>
      <w:numFmt w:val="decimal"/>
      <w:lvlText w:val="%7."/>
      <w:lvlJc w:val="left"/>
      <w:pPr>
        <w:ind w:left="5608" w:hanging="360"/>
      </w:pPr>
    </w:lvl>
    <w:lvl w:ilvl="7" w:tplc="04150019">
      <w:start w:val="1"/>
      <w:numFmt w:val="lowerLetter"/>
      <w:lvlText w:val="%8."/>
      <w:lvlJc w:val="left"/>
      <w:pPr>
        <w:ind w:left="6328" w:hanging="360"/>
      </w:pPr>
    </w:lvl>
    <w:lvl w:ilvl="8" w:tplc="0415001B">
      <w:start w:val="1"/>
      <w:numFmt w:val="lowerRoman"/>
      <w:lvlText w:val="%9."/>
      <w:lvlJc w:val="right"/>
      <w:pPr>
        <w:ind w:left="7048" w:hanging="180"/>
      </w:pPr>
    </w:lvl>
  </w:abstractNum>
  <w:abstractNum w:abstractNumId="4" w15:restartNumberingAfterBreak="0">
    <w:nsid w:val="099126BF"/>
    <w:multiLevelType w:val="hybridMultilevel"/>
    <w:tmpl w:val="60D8CF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FD2265"/>
    <w:multiLevelType w:val="hybridMultilevel"/>
    <w:tmpl w:val="E4FC2D3A"/>
    <w:lvl w:ilvl="0" w:tplc="04150017">
      <w:start w:val="1"/>
      <w:numFmt w:val="lowerLetter"/>
      <w:lvlText w:val="%1)"/>
      <w:lvlJc w:val="left"/>
      <w:pPr>
        <w:ind w:left="720" w:hanging="360"/>
      </w:pPr>
    </w:lvl>
    <w:lvl w:ilvl="1" w:tplc="7370ECB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1248DF"/>
    <w:multiLevelType w:val="hybridMultilevel"/>
    <w:tmpl w:val="2B1AE7E4"/>
    <w:lvl w:ilvl="0" w:tplc="55D2EC00">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0F8E61B6"/>
    <w:multiLevelType w:val="hybridMultilevel"/>
    <w:tmpl w:val="B89241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546C6F"/>
    <w:multiLevelType w:val="hybridMultilevel"/>
    <w:tmpl w:val="43988F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5EF7599"/>
    <w:multiLevelType w:val="hybridMultilevel"/>
    <w:tmpl w:val="8C7C13B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F68700F"/>
    <w:multiLevelType w:val="hybridMultilevel"/>
    <w:tmpl w:val="746CE90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317B678C"/>
    <w:multiLevelType w:val="hybridMultilevel"/>
    <w:tmpl w:val="559251E4"/>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2" w15:restartNumberingAfterBreak="0">
    <w:nsid w:val="32663A34"/>
    <w:multiLevelType w:val="hybridMultilevel"/>
    <w:tmpl w:val="2B605F5C"/>
    <w:lvl w:ilvl="0" w:tplc="DB20FA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29E063A"/>
    <w:multiLevelType w:val="hybridMultilevel"/>
    <w:tmpl w:val="3488C490"/>
    <w:lvl w:ilvl="0" w:tplc="D4E875C8">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4" w15:restartNumberingAfterBreak="0">
    <w:nsid w:val="36411A18"/>
    <w:multiLevelType w:val="hybridMultilevel"/>
    <w:tmpl w:val="67CC5F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917DD8"/>
    <w:multiLevelType w:val="multilevel"/>
    <w:tmpl w:val="A4A85A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502" w:hanging="360"/>
      </w:pPr>
      <w:rPr>
        <w:rFonts w:ascii="Times New Roman" w:eastAsia="Calibri" w:hAnsi="Times New Roman" w:cs="Times New Roman" w:hint="default"/>
        <w:b w:val="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9B753B"/>
    <w:multiLevelType w:val="hybridMultilevel"/>
    <w:tmpl w:val="89340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EE7F29"/>
    <w:multiLevelType w:val="hybridMultilevel"/>
    <w:tmpl w:val="38044A9C"/>
    <w:lvl w:ilvl="0" w:tplc="A7C6C5FE">
      <w:start w:val="1"/>
      <w:numFmt w:val="decimal"/>
      <w:lvlText w:val="%1."/>
      <w:lvlJc w:val="left"/>
      <w:pPr>
        <w:ind w:left="842" w:hanging="360"/>
      </w:pPr>
      <w:rPr>
        <w:rFonts w:hint="default"/>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18" w15:restartNumberingAfterBreak="0">
    <w:nsid w:val="461729A2"/>
    <w:multiLevelType w:val="hybridMultilevel"/>
    <w:tmpl w:val="B2AC0E86"/>
    <w:lvl w:ilvl="0" w:tplc="55D2EC0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46667566"/>
    <w:multiLevelType w:val="hybridMultilevel"/>
    <w:tmpl w:val="1D8E3FDC"/>
    <w:lvl w:ilvl="0" w:tplc="04150017">
      <w:start w:val="1"/>
      <w:numFmt w:val="lowerLetter"/>
      <w:lvlText w:val="%1)"/>
      <w:lvlJc w:val="left"/>
      <w:pPr>
        <w:ind w:left="1848" w:hanging="360"/>
      </w:pPr>
    </w:lvl>
    <w:lvl w:ilvl="1" w:tplc="04150019" w:tentative="1">
      <w:start w:val="1"/>
      <w:numFmt w:val="lowerLetter"/>
      <w:lvlText w:val="%2."/>
      <w:lvlJc w:val="left"/>
      <w:pPr>
        <w:ind w:left="2568" w:hanging="360"/>
      </w:pPr>
    </w:lvl>
    <w:lvl w:ilvl="2" w:tplc="0415001B" w:tentative="1">
      <w:start w:val="1"/>
      <w:numFmt w:val="lowerRoman"/>
      <w:lvlText w:val="%3."/>
      <w:lvlJc w:val="right"/>
      <w:pPr>
        <w:ind w:left="3288" w:hanging="180"/>
      </w:pPr>
    </w:lvl>
    <w:lvl w:ilvl="3" w:tplc="0415000F" w:tentative="1">
      <w:start w:val="1"/>
      <w:numFmt w:val="decimal"/>
      <w:lvlText w:val="%4."/>
      <w:lvlJc w:val="left"/>
      <w:pPr>
        <w:ind w:left="4008" w:hanging="360"/>
      </w:pPr>
    </w:lvl>
    <w:lvl w:ilvl="4" w:tplc="04150019" w:tentative="1">
      <w:start w:val="1"/>
      <w:numFmt w:val="lowerLetter"/>
      <w:lvlText w:val="%5."/>
      <w:lvlJc w:val="left"/>
      <w:pPr>
        <w:ind w:left="4728" w:hanging="360"/>
      </w:pPr>
    </w:lvl>
    <w:lvl w:ilvl="5" w:tplc="0415001B" w:tentative="1">
      <w:start w:val="1"/>
      <w:numFmt w:val="lowerRoman"/>
      <w:lvlText w:val="%6."/>
      <w:lvlJc w:val="right"/>
      <w:pPr>
        <w:ind w:left="5448" w:hanging="180"/>
      </w:pPr>
    </w:lvl>
    <w:lvl w:ilvl="6" w:tplc="0415000F" w:tentative="1">
      <w:start w:val="1"/>
      <w:numFmt w:val="decimal"/>
      <w:lvlText w:val="%7."/>
      <w:lvlJc w:val="left"/>
      <w:pPr>
        <w:ind w:left="6168" w:hanging="360"/>
      </w:pPr>
    </w:lvl>
    <w:lvl w:ilvl="7" w:tplc="04150019" w:tentative="1">
      <w:start w:val="1"/>
      <w:numFmt w:val="lowerLetter"/>
      <w:lvlText w:val="%8."/>
      <w:lvlJc w:val="left"/>
      <w:pPr>
        <w:ind w:left="6888" w:hanging="360"/>
      </w:pPr>
    </w:lvl>
    <w:lvl w:ilvl="8" w:tplc="0415001B" w:tentative="1">
      <w:start w:val="1"/>
      <w:numFmt w:val="lowerRoman"/>
      <w:lvlText w:val="%9."/>
      <w:lvlJc w:val="right"/>
      <w:pPr>
        <w:ind w:left="7608" w:hanging="180"/>
      </w:pPr>
    </w:lvl>
  </w:abstractNum>
  <w:abstractNum w:abstractNumId="20" w15:restartNumberingAfterBreak="0">
    <w:nsid w:val="48356186"/>
    <w:multiLevelType w:val="hybridMultilevel"/>
    <w:tmpl w:val="19260A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014952"/>
    <w:multiLevelType w:val="hybridMultilevel"/>
    <w:tmpl w:val="B41C21B2"/>
    <w:lvl w:ilvl="0" w:tplc="55D2EC00">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5AA1945"/>
    <w:multiLevelType w:val="hybridMultilevel"/>
    <w:tmpl w:val="78DE40E2"/>
    <w:lvl w:ilvl="0" w:tplc="7FC6655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06598D"/>
    <w:multiLevelType w:val="hybridMultilevel"/>
    <w:tmpl w:val="5A90A0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772CF5"/>
    <w:multiLevelType w:val="hybridMultilevel"/>
    <w:tmpl w:val="CFE8AB58"/>
    <w:lvl w:ilvl="0" w:tplc="FFFFFFF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16F32C3"/>
    <w:multiLevelType w:val="hybridMultilevel"/>
    <w:tmpl w:val="32123A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39F24D7"/>
    <w:multiLevelType w:val="hybridMultilevel"/>
    <w:tmpl w:val="FD82032C"/>
    <w:lvl w:ilvl="0" w:tplc="55D2EC00">
      <w:start w:val="1"/>
      <w:numFmt w:val="bullet"/>
      <w:lvlText w:val=""/>
      <w:lvlJc w:val="left"/>
      <w:pPr>
        <w:ind w:left="1416" w:hanging="360"/>
      </w:pPr>
      <w:rPr>
        <w:rFonts w:ascii="Symbol" w:hAnsi="Symbol" w:hint="default"/>
      </w:rPr>
    </w:lvl>
    <w:lvl w:ilvl="1" w:tplc="04150003" w:tentative="1">
      <w:start w:val="1"/>
      <w:numFmt w:val="bullet"/>
      <w:lvlText w:val="o"/>
      <w:lvlJc w:val="left"/>
      <w:pPr>
        <w:ind w:left="2136" w:hanging="360"/>
      </w:pPr>
      <w:rPr>
        <w:rFonts w:ascii="Courier New" w:hAnsi="Courier New" w:cs="Courier New" w:hint="default"/>
      </w:rPr>
    </w:lvl>
    <w:lvl w:ilvl="2" w:tplc="04150005" w:tentative="1">
      <w:start w:val="1"/>
      <w:numFmt w:val="bullet"/>
      <w:lvlText w:val=""/>
      <w:lvlJc w:val="left"/>
      <w:pPr>
        <w:ind w:left="2856" w:hanging="360"/>
      </w:pPr>
      <w:rPr>
        <w:rFonts w:ascii="Wingdings" w:hAnsi="Wingdings" w:hint="default"/>
      </w:rPr>
    </w:lvl>
    <w:lvl w:ilvl="3" w:tplc="04150001" w:tentative="1">
      <w:start w:val="1"/>
      <w:numFmt w:val="bullet"/>
      <w:lvlText w:val=""/>
      <w:lvlJc w:val="left"/>
      <w:pPr>
        <w:ind w:left="3576" w:hanging="360"/>
      </w:pPr>
      <w:rPr>
        <w:rFonts w:ascii="Symbol" w:hAnsi="Symbol" w:hint="default"/>
      </w:rPr>
    </w:lvl>
    <w:lvl w:ilvl="4" w:tplc="04150003" w:tentative="1">
      <w:start w:val="1"/>
      <w:numFmt w:val="bullet"/>
      <w:lvlText w:val="o"/>
      <w:lvlJc w:val="left"/>
      <w:pPr>
        <w:ind w:left="4296" w:hanging="360"/>
      </w:pPr>
      <w:rPr>
        <w:rFonts w:ascii="Courier New" w:hAnsi="Courier New" w:cs="Courier New" w:hint="default"/>
      </w:rPr>
    </w:lvl>
    <w:lvl w:ilvl="5" w:tplc="04150005" w:tentative="1">
      <w:start w:val="1"/>
      <w:numFmt w:val="bullet"/>
      <w:lvlText w:val=""/>
      <w:lvlJc w:val="left"/>
      <w:pPr>
        <w:ind w:left="5016" w:hanging="360"/>
      </w:pPr>
      <w:rPr>
        <w:rFonts w:ascii="Wingdings" w:hAnsi="Wingdings" w:hint="default"/>
      </w:rPr>
    </w:lvl>
    <w:lvl w:ilvl="6" w:tplc="04150001" w:tentative="1">
      <w:start w:val="1"/>
      <w:numFmt w:val="bullet"/>
      <w:lvlText w:val=""/>
      <w:lvlJc w:val="left"/>
      <w:pPr>
        <w:ind w:left="5736" w:hanging="360"/>
      </w:pPr>
      <w:rPr>
        <w:rFonts w:ascii="Symbol" w:hAnsi="Symbol" w:hint="default"/>
      </w:rPr>
    </w:lvl>
    <w:lvl w:ilvl="7" w:tplc="04150003" w:tentative="1">
      <w:start w:val="1"/>
      <w:numFmt w:val="bullet"/>
      <w:lvlText w:val="o"/>
      <w:lvlJc w:val="left"/>
      <w:pPr>
        <w:ind w:left="6456" w:hanging="360"/>
      </w:pPr>
      <w:rPr>
        <w:rFonts w:ascii="Courier New" w:hAnsi="Courier New" w:cs="Courier New" w:hint="default"/>
      </w:rPr>
    </w:lvl>
    <w:lvl w:ilvl="8" w:tplc="04150005" w:tentative="1">
      <w:start w:val="1"/>
      <w:numFmt w:val="bullet"/>
      <w:lvlText w:val=""/>
      <w:lvlJc w:val="left"/>
      <w:pPr>
        <w:ind w:left="7176" w:hanging="360"/>
      </w:pPr>
      <w:rPr>
        <w:rFonts w:ascii="Wingdings" w:hAnsi="Wingdings" w:hint="default"/>
      </w:rPr>
    </w:lvl>
  </w:abstractNum>
  <w:abstractNum w:abstractNumId="27" w15:restartNumberingAfterBreak="0">
    <w:nsid w:val="6EE644B8"/>
    <w:multiLevelType w:val="hybridMultilevel"/>
    <w:tmpl w:val="28D03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3DB5A59"/>
    <w:multiLevelType w:val="hybridMultilevel"/>
    <w:tmpl w:val="83DE3B6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0A6C04"/>
    <w:multiLevelType w:val="hybridMultilevel"/>
    <w:tmpl w:val="2A44BEE0"/>
    <w:lvl w:ilvl="0" w:tplc="55D2EC00">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56F7AEA"/>
    <w:multiLevelType w:val="hybridMultilevel"/>
    <w:tmpl w:val="8AA8C2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6E465C"/>
    <w:multiLevelType w:val="hybridMultilevel"/>
    <w:tmpl w:val="75F25FDC"/>
    <w:lvl w:ilvl="0" w:tplc="55D2EC00">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DEC1902"/>
    <w:multiLevelType w:val="hybridMultilevel"/>
    <w:tmpl w:val="164473E6"/>
    <w:lvl w:ilvl="0" w:tplc="04150011">
      <w:start w:val="1"/>
      <w:numFmt w:val="decimal"/>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num w:numId="1" w16cid:durableId="20058008">
    <w:abstractNumId w:val="28"/>
  </w:num>
  <w:num w:numId="2" w16cid:durableId="278995232">
    <w:abstractNumId w:val="12"/>
  </w:num>
  <w:num w:numId="3" w16cid:durableId="2084792400">
    <w:abstractNumId w:val="1"/>
  </w:num>
  <w:num w:numId="4" w16cid:durableId="1017468334">
    <w:abstractNumId w:val="5"/>
  </w:num>
  <w:num w:numId="5" w16cid:durableId="1576668498">
    <w:abstractNumId w:val="15"/>
  </w:num>
  <w:num w:numId="6" w16cid:durableId="1555702775">
    <w:abstractNumId w:val="27"/>
  </w:num>
  <w:num w:numId="7" w16cid:durableId="1145775613">
    <w:abstractNumId w:val="17"/>
  </w:num>
  <w:num w:numId="8" w16cid:durableId="892237060">
    <w:abstractNumId w:val="20"/>
  </w:num>
  <w:num w:numId="9" w16cid:durableId="907569469">
    <w:abstractNumId w:val="8"/>
  </w:num>
  <w:num w:numId="10" w16cid:durableId="565183993">
    <w:abstractNumId w:val="13"/>
  </w:num>
  <w:num w:numId="11" w16cid:durableId="1793133005">
    <w:abstractNumId w:val="26"/>
  </w:num>
  <w:num w:numId="12" w16cid:durableId="1085999686">
    <w:abstractNumId w:val="7"/>
  </w:num>
  <w:num w:numId="13" w16cid:durableId="322513193">
    <w:abstractNumId w:val="24"/>
  </w:num>
  <w:num w:numId="14" w16cid:durableId="218907086">
    <w:abstractNumId w:val="18"/>
  </w:num>
  <w:num w:numId="15" w16cid:durableId="399989370">
    <w:abstractNumId w:val="23"/>
  </w:num>
  <w:num w:numId="16" w16cid:durableId="1264342580">
    <w:abstractNumId w:val="25"/>
  </w:num>
  <w:num w:numId="17" w16cid:durableId="1827747337">
    <w:abstractNumId w:val="11"/>
  </w:num>
  <w:num w:numId="18" w16cid:durableId="1333532730">
    <w:abstractNumId w:val="10"/>
  </w:num>
  <w:num w:numId="19" w16cid:durableId="1325470100">
    <w:abstractNumId w:val="0"/>
  </w:num>
  <w:num w:numId="20" w16cid:durableId="541597478">
    <w:abstractNumId w:val="16"/>
  </w:num>
  <w:num w:numId="21" w16cid:durableId="772867291">
    <w:abstractNumId w:val="30"/>
  </w:num>
  <w:num w:numId="22" w16cid:durableId="1031153608">
    <w:abstractNumId w:val="14"/>
  </w:num>
  <w:num w:numId="23" w16cid:durableId="1914318990">
    <w:abstractNumId w:val="32"/>
  </w:num>
  <w:num w:numId="24" w16cid:durableId="1970091189">
    <w:abstractNumId w:val="19"/>
  </w:num>
  <w:num w:numId="25" w16cid:durableId="331644182">
    <w:abstractNumId w:val="29"/>
  </w:num>
  <w:num w:numId="26" w16cid:durableId="203296926">
    <w:abstractNumId w:val="31"/>
  </w:num>
  <w:num w:numId="27" w16cid:durableId="635916418">
    <w:abstractNumId w:val="21"/>
  </w:num>
  <w:num w:numId="28" w16cid:durableId="12417549">
    <w:abstractNumId w:val="4"/>
  </w:num>
  <w:num w:numId="29" w16cid:durableId="1689479527">
    <w:abstractNumId w:val="22"/>
  </w:num>
  <w:num w:numId="30" w16cid:durableId="28189631">
    <w:abstractNumId w:val="2"/>
  </w:num>
  <w:num w:numId="31" w16cid:durableId="12863056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017068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286498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551620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77542091">
    <w:abstractNumId w:val="15"/>
    <w:lvlOverride w:ilvl="0"/>
    <w:lvlOverride w:ilvl="1">
      <w:startOverride w:val="1"/>
    </w:lvlOverride>
    <w:lvlOverride w:ilvl="2"/>
    <w:lvlOverride w:ilvl="3"/>
    <w:lvlOverride w:ilvl="4"/>
    <w:lvlOverride w:ilvl="5"/>
    <w:lvlOverride w:ilvl="6"/>
    <w:lvlOverride w:ilvl="7"/>
    <w:lvlOverride w:ilvl="8"/>
  </w:num>
  <w:num w:numId="36" w16cid:durableId="16949586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203847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043767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778903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0467730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527986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979455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279479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21499111">
    <w:abstractNumId w:val="18"/>
  </w:num>
  <w:num w:numId="45" w16cid:durableId="1765690634">
    <w:abstractNumId w:val="12"/>
  </w:num>
  <w:num w:numId="46" w16cid:durableId="147202113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678058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549018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D41"/>
    <w:rsid w:val="000563DF"/>
    <w:rsid w:val="00087DDC"/>
    <w:rsid w:val="000C2516"/>
    <w:rsid w:val="00121B79"/>
    <w:rsid w:val="00160E76"/>
    <w:rsid w:val="00166A6C"/>
    <w:rsid w:val="001E1E46"/>
    <w:rsid w:val="002052F5"/>
    <w:rsid w:val="00272642"/>
    <w:rsid w:val="002732E5"/>
    <w:rsid w:val="002A45A5"/>
    <w:rsid w:val="002E4C00"/>
    <w:rsid w:val="00462644"/>
    <w:rsid w:val="00562A13"/>
    <w:rsid w:val="0056374C"/>
    <w:rsid w:val="00566D60"/>
    <w:rsid w:val="0057764E"/>
    <w:rsid w:val="005A2D28"/>
    <w:rsid w:val="005A7F4F"/>
    <w:rsid w:val="00626D89"/>
    <w:rsid w:val="00644054"/>
    <w:rsid w:val="0066260B"/>
    <w:rsid w:val="00671CA3"/>
    <w:rsid w:val="00693AE9"/>
    <w:rsid w:val="006A6FD3"/>
    <w:rsid w:val="006B13C8"/>
    <w:rsid w:val="006C5352"/>
    <w:rsid w:val="006C5B00"/>
    <w:rsid w:val="007221F5"/>
    <w:rsid w:val="007325A9"/>
    <w:rsid w:val="00795395"/>
    <w:rsid w:val="007C2E72"/>
    <w:rsid w:val="007E59C6"/>
    <w:rsid w:val="007F216A"/>
    <w:rsid w:val="007F5A2A"/>
    <w:rsid w:val="008852A5"/>
    <w:rsid w:val="008C3514"/>
    <w:rsid w:val="008E257A"/>
    <w:rsid w:val="0092692B"/>
    <w:rsid w:val="00937D41"/>
    <w:rsid w:val="00954461"/>
    <w:rsid w:val="0098224D"/>
    <w:rsid w:val="00983708"/>
    <w:rsid w:val="00A06FA9"/>
    <w:rsid w:val="00A378FF"/>
    <w:rsid w:val="00A84CE6"/>
    <w:rsid w:val="00AA235C"/>
    <w:rsid w:val="00AD6F71"/>
    <w:rsid w:val="00B42570"/>
    <w:rsid w:val="00B57FD0"/>
    <w:rsid w:val="00B90C48"/>
    <w:rsid w:val="00BA1315"/>
    <w:rsid w:val="00BE4502"/>
    <w:rsid w:val="00C10568"/>
    <w:rsid w:val="00CA462F"/>
    <w:rsid w:val="00CA6974"/>
    <w:rsid w:val="00CE3512"/>
    <w:rsid w:val="00CF23F6"/>
    <w:rsid w:val="00D63A0C"/>
    <w:rsid w:val="00D641E7"/>
    <w:rsid w:val="00D65890"/>
    <w:rsid w:val="00DC6B00"/>
    <w:rsid w:val="00DE2DD2"/>
    <w:rsid w:val="00DF7A48"/>
    <w:rsid w:val="00E63AAB"/>
    <w:rsid w:val="00EC1B1A"/>
    <w:rsid w:val="00EE2A9B"/>
    <w:rsid w:val="00EF5054"/>
    <w:rsid w:val="00F440E4"/>
    <w:rsid w:val="00F74491"/>
    <w:rsid w:val="00F8270D"/>
    <w:rsid w:val="00FA5305"/>
    <w:rsid w:val="00FE0565"/>
    <w:rsid w:val="00FF0F65"/>
    <w:rsid w:val="039D6F0D"/>
    <w:rsid w:val="03A4300E"/>
    <w:rsid w:val="047613D0"/>
    <w:rsid w:val="05A9B6B3"/>
    <w:rsid w:val="07C897C4"/>
    <w:rsid w:val="08B1836C"/>
    <w:rsid w:val="0AD5B27C"/>
    <w:rsid w:val="0BE9242E"/>
    <w:rsid w:val="0D9EFD6F"/>
    <w:rsid w:val="110D7588"/>
    <w:rsid w:val="1318E19A"/>
    <w:rsid w:val="137EE89E"/>
    <w:rsid w:val="13E7B601"/>
    <w:rsid w:val="150E4106"/>
    <w:rsid w:val="15828A43"/>
    <w:rsid w:val="16FF12FC"/>
    <w:rsid w:val="17BEFA8F"/>
    <w:rsid w:val="182B1C8E"/>
    <w:rsid w:val="19D20F22"/>
    <w:rsid w:val="1A3A4353"/>
    <w:rsid w:val="1AA38125"/>
    <w:rsid w:val="1AA54758"/>
    <w:rsid w:val="1D46ACD2"/>
    <w:rsid w:val="1F812944"/>
    <w:rsid w:val="226856A1"/>
    <w:rsid w:val="2311DCD3"/>
    <w:rsid w:val="26542DA2"/>
    <w:rsid w:val="2680C4D4"/>
    <w:rsid w:val="29B86596"/>
    <w:rsid w:val="2AF4E3E6"/>
    <w:rsid w:val="2C803AA8"/>
    <w:rsid w:val="2CA26A8E"/>
    <w:rsid w:val="2E96EB6D"/>
    <w:rsid w:val="2F46D9EA"/>
    <w:rsid w:val="309A405C"/>
    <w:rsid w:val="323669B4"/>
    <w:rsid w:val="329563CF"/>
    <w:rsid w:val="385D8C6D"/>
    <w:rsid w:val="3902780E"/>
    <w:rsid w:val="3969FB81"/>
    <w:rsid w:val="3A55B565"/>
    <w:rsid w:val="3A7E3705"/>
    <w:rsid w:val="3B5C4618"/>
    <w:rsid w:val="3C0A48CE"/>
    <w:rsid w:val="3EA26ABD"/>
    <w:rsid w:val="3F5976A7"/>
    <w:rsid w:val="4296F764"/>
    <w:rsid w:val="45549F5F"/>
    <w:rsid w:val="45DD4C3C"/>
    <w:rsid w:val="464212AD"/>
    <w:rsid w:val="4B50EEA7"/>
    <w:rsid w:val="4B73CF4E"/>
    <w:rsid w:val="4C0F9716"/>
    <w:rsid w:val="4C5AB428"/>
    <w:rsid w:val="4D1627C9"/>
    <w:rsid w:val="4DAB6777"/>
    <w:rsid w:val="4E0D6604"/>
    <w:rsid w:val="4F4E322E"/>
    <w:rsid w:val="4FF665FE"/>
    <w:rsid w:val="50EA028F"/>
    <w:rsid w:val="52A9016E"/>
    <w:rsid w:val="53E705EF"/>
    <w:rsid w:val="53FFB8BE"/>
    <w:rsid w:val="5609E7ED"/>
    <w:rsid w:val="56C565A7"/>
    <w:rsid w:val="57B9FDAD"/>
    <w:rsid w:val="58B7710F"/>
    <w:rsid w:val="593A0B63"/>
    <w:rsid w:val="59DA161B"/>
    <w:rsid w:val="5A3A43D0"/>
    <w:rsid w:val="5ADA92CC"/>
    <w:rsid w:val="5AE7016B"/>
    <w:rsid w:val="5C6CA95F"/>
    <w:rsid w:val="5C71AC25"/>
    <w:rsid w:val="5D7C6C75"/>
    <w:rsid w:val="5E0879C0"/>
    <w:rsid w:val="5E56C993"/>
    <w:rsid w:val="5F8795EF"/>
    <w:rsid w:val="62765AE8"/>
    <w:rsid w:val="62E8B1F6"/>
    <w:rsid w:val="63262718"/>
    <w:rsid w:val="63D5A223"/>
    <w:rsid w:val="64A32870"/>
    <w:rsid w:val="668C4944"/>
    <w:rsid w:val="66EFA014"/>
    <w:rsid w:val="672D6646"/>
    <w:rsid w:val="68664FC7"/>
    <w:rsid w:val="6918ECDE"/>
    <w:rsid w:val="6999C917"/>
    <w:rsid w:val="6A858CB2"/>
    <w:rsid w:val="6B1C243E"/>
    <w:rsid w:val="6C6D3DE5"/>
    <w:rsid w:val="6D32A092"/>
    <w:rsid w:val="6E1CAFE4"/>
    <w:rsid w:val="6E870C62"/>
    <w:rsid w:val="6FC75E37"/>
    <w:rsid w:val="7518C578"/>
    <w:rsid w:val="77B0B924"/>
    <w:rsid w:val="796CF0C5"/>
    <w:rsid w:val="7B210D31"/>
    <w:rsid w:val="7B9FB485"/>
    <w:rsid w:val="7CF195C9"/>
    <w:rsid w:val="7CF4D41F"/>
    <w:rsid w:val="7D0B2D65"/>
    <w:rsid w:val="7D71F7F2"/>
    <w:rsid w:val="7DEC4928"/>
    <w:rsid w:val="7F23C9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E1882"/>
  <w15:chartTrackingRefBased/>
  <w15:docId w15:val="{784CA5AF-EFC7-47F2-A36C-01DAB32BA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6D89"/>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 Znak Znak, Znak, Znak Znak Znak Znak Znak Znak Znak, Znak Znak Znak Znak Znak,Znak, Znak Znak Znak Znak, Znak Znak Znak Znak Znak Znak Znak Znak Znak,Znak Znak Znak Znak,Znak Znak Znak Znak Znak Znak Znak"/>
    <w:basedOn w:val="Normalny"/>
    <w:link w:val="TekstpodstawowyZnak"/>
    <w:rsid w:val="0056374C"/>
    <w:pPr>
      <w:widowControl w:val="0"/>
      <w:overflowPunct w:val="0"/>
      <w:autoSpaceDE w:val="0"/>
      <w:autoSpaceDN w:val="0"/>
      <w:adjustRightInd w:val="0"/>
      <w:spacing w:line="360" w:lineRule="auto"/>
      <w:jc w:val="both"/>
    </w:pPr>
    <w:rPr>
      <w:szCs w:val="20"/>
    </w:rPr>
  </w:style>
  <w:style w:type="character" w:customStyle="1" w:styleId="TekstpodstawowyZnak">
    <w:name w:val="Tekst podstawowy Znak"/>
    <w:aliases w:val=" Znak Znak Znak, Znak Znak1, Znak Znak Znak Znak Znak Znak Znak Znak, Znak Znak Znak Znak Znak Znak,Znak Znak, Znak Znak Znak Znak Znak1, Znak Znak Znak Znak Znak Znak Znak Znak Znak Znak,Znak Znak Znak Znak Znak"/>
    <w:basedOn w:val="Domylnaczcionkaakapitu"/>
    <w:link w:val="Tekstpodstawowy"/>
    <w:rsid w:val="0056374C"/>
    <w:rPr>
      <w:rFonts w:ascii="Times New Roman" w:eastAsia="Times New Roman" w:hAnsi="Times New Roman" w:cs="Times New Roman"/>
      <w:kern w:val="0"/>
      <w:sz w:val="24"/>
      <w:szCs w:val="20"/>
      <w:lang w:eastAsia="pl-PL"/>
      <w14:ligatures w14:val="none"/>
    </w:rPr>
  </w:style>
  <w:style w:type="paragraph" w:styleId="Stopka">
    <w:name w:val="footer"/>
    <w:basedOn w:val="Normalny"/>
    <w:link w:val="StopkaZnak"/>
    <w:uiPriority w:val="99"/>
    <w:rsid w:val="0056374C"/>
    <w:pPr>
      <w:tabs>
        <w:tab w:val="center" w:pos="4536"/>
        <w:tab w:val="right" w:pos="9072"/>
      </w:tabs>
    </w:pPr>
  </w:style>
  <w:style w:type="character" w:customStyle="1" w:styleId="StopkaZnak">
    <w:name w:val="Stopka Znak"/>
    <w:basedOn w:val="Domylnaczcionkaakapitu"/>
    <w:link w:val="Stopka"/>
    <w:uiPriority w:val="99"/>
    <w:rsid w:val="0056374C"/>
    <w:rPr>
      <w:rFonts w:ascii="Times New Roman" w:eastAsia="Times New Roman" w:hAnsi="Times New Roman" w:cs="Times New Roman"/>
      <w:kern w:val="0"/>
      <w:sz w:val="24"/>
      <w:szCs w:val="24"/>
      <w:lang w:eastAsia="pl-PL"/>
      <w14:ligatures w14:val="none"/>
    </w:rPr>
  </w:style>
  <w:style w:type="character" w:styleId="Numerstrony">
    <w:name w:val="page number"/>
    <w:basedOn w:val="Domylnaczcionkaakapitu"/>
    <w:rsid w:val="0056374C"/>
  </w:style>
  <w:style w:type="paragraph" w:styleId="Nagwek">
    <w:name w:val="header"/>
    <w:basedOn w:val="Normalny"/>
    <w:link w:val="NagwekZnak"/>
    <w:uiPriority w:val="99"/>
    <w:rsid w:val="0056374C"/>
    <w:pPr>
      <w:tabs>
        <w:tab w:val="center" w:pos="4536"/>
        <w:tab w:val="right" w:pos="9072"/>
      </w:tabs>
    </w:pPr>
  </w:style>
  <w:style w:type="character" w:customStyle="1" w:styleId="NagwekZnak">
    <w:name w:val="Nagłówek Znak"/>
    <w:basedOn w:val="Domylnaczcionkaakapitu"/>
    <w:link w:val="Nagwek"/>
    <w:uiPriority w:val="99"/>
    <w:rsid w:val="0056374C"/>
    <w:rPr>
      <w:rFonts w:ascii="Times New Roman" w:eastAsia="Times New Roman" w:hAnsi="Times New Roman" w:cs="Times New Roman"/>
      <w:kern w:val="0"/>
      <w:sz w:val="24"/>
      <w:szCs w:val="24"/>
      <w:lang w:eastAsia="pl-PL"/>
      <w14:ligatures w14:val="none"/>
    </w:rPr>
  </w:style>
  <w:style w:type="paragraph" w:styleId="Akapitzlist">
    <w:name w:val="List Paragraph"/>
    <w:aliases w:val="Nag 1,lp1,List Paragraph2,L1,Numerowanie,List Paragraph,CW_Lista,Akapit z listą 1,Preambuła,CP-UC,CP-Punkty,Bullet List,List - bullets,Equipment,Bullet 1,List Paragraph Char Char,b1,Figure_name,Numbered Indented Text,List Paragraph11,Ref"/>
    <w:basedOn w:val="Normalny"/>
    <w:link w:val="AkapitzlistZnak"/>
    <w:uiPriority w:val="34"/>
    <w:qFormat/>
    <w:rsid w:val="0056374C"/>
    <w:pPr>
      <w:ind w:left="708"/>
    </w:pPr>
  </w:style>
  <w:style w:type="paragraph" w:customStyle="1" w:styleId="Default">
    <w:name w:val="Default"/>
    <w:rsid w:val="0056374C"/>
    <w:pPr>
      <w:autoSpaceDE w:val="0"/>
      <w:autoSpaceDN w:val="0"/>
      <w:adjustRightInd w:val="0"/>
      <w:spacing w:after="0" w:line="240" w:lineRule="auto"/>
    </w:pPr>
    <w:rPr>
      <w:rFonts w:ascii="Arial" w:eastAsia="Times New Roman" w:hAnsi="Arial" w:cs="Arial"/>
      <w:color w:val="000000"/>
      <w:kern w:val="0"/>
      <w:sz w:val="24"/>
      <w:szCs w:val="24"/>
      <w:lang w:eastAsia="pl-PL"/>
      <w14:ligatures w14:val="none"/>
    </w:rPr>
  </w:style>
  <w:style w:type="paragraph" w:customStyle="1" w:styleId="redniasiatka1akcent21">
    <w:name w:val="Średnia siatka 1 — akcent 21"/>
    <w:basedOn w:val="Normalny"/>
    <w:link w:val="redniasiatka1akcent2Znak"/>
    <w:uiPriority w:val="99"/>
    <w:qFormat/>
    <w:rsid w:val="0056374C"/>
    <w:pPr>
      <w:spacing w:after="200" w:line="276" w:lineRule="auto"/>
      <w:ind w:left="720"/>
      <w:contextualSpacing/>
    </w:pPr>
    <w:rPr>
      <w:rFonts w:ascii="Calibri" w:eastAsia="Calibri" w:hAnsi="Calibri"/>
      <w:sz w:val="22"/>
      <w:szCs w:val="22"/>
      <w:lang w:eastAsia="en-US"/>
    </w:rPr>
  </w:style>
  <w:style w:type="character" w:customStyle="1" w:styleId="redniasiatka1akcent2Znak">
    <w:name w:val="Średnia siatka 1 — akcent 2 Znak"/>
    <w:link w:val="redniasiatka1akcent21"/>
    <w:uiPriority w:val="99"/>
    <w:locked/>
    <w:rsid w:val="0056374C"/>
    <w:rPr>
      <w:rFonts w:ascii="Calibri" w:eastAsia="Calibri" w:hAnsi="Calibri" w:cs="Times New Roman"/>
      <w:kern w:val="0"/>
      <w14:ligatures w14:val="none"/>
    </w:rPr>
  </w:style>
  <w:style w:type="character" w:customStyle="1" w:styleId="Bodytext2">
    <w:name w:val="Body text (2)"/>
    <w:rsid w:val="0056374C"/>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character" w:customStyle="1" w:styleId="AkapitzlistZnak">
    <w:name w:val="Akapit z listą Znak"/>
    <w:aliases w:val="Nag 1 Znak,lp1 Znak,List Paragraph2 Znak,L1 Znak,Numerowanie Znak,List Paragraph Znak,CW_Lista Znak,Akapit z listą 1 Znak,Preambuła Znak,CP-UC Znak,CP-Punkty Znak,Bullet List Znak,List - bullets Znak,Equipment Znak,Bullet 1 Znak"/>
    <w:link w:val="Akapitzlist"/>
    <w:uiPriority w:val="34"/>
    <w:rsid w:val="0056374C"/>
    <w:rPr>
      <w:rFonts w:ascii="Times New Roman" w:eastAsia="Times New Roman" w:hAnsi="Times New Roman" w:cs="Times New Roman"/>
      <w:kern w:val="0"/>
      <w:sz w:val="24"/>
      <w:szCs w:val="24"/>
      <w:lang w:eastAsia="pl-PL"/>
      <w14:ligatures w14:val="none"/>
    </w:rPr>
  </w:style>
  <w:style w:type="character" w:styleId="Odwoaniedokomentarza">
    <w:name w:val="annotation reference"/>
    <w:basedOn w:val="Domylnaczcionkaakapitu"/>
    <w:uiPriority w:val="99"/>
    <w:semiHidden/>
    <w:unhideWhenUsed/>
    <w:rsid w:val="00954461"/>
    <w:rPr>
      <w:sz w:val="16"/>
      <w:szCs w:val="16"/>
    </w:rPr>
  </w:style>
  <w:style w:type="paragraph" w:styleId="Tekstkomentarza">
    <w:name w:val="annotation text"/>
    <w:basedOn w:val="Normalny"/>
    <w:link w:val="TekstkomentarzaZnak"/>
    <w:uiPriority w:val="99"/>
    <w:semiHidden/>
    <w:unhideWhenUsed/>
    <w:rsid w:val="00954461"/>
    <w:rPr>
      <w:sz w:val="20"/>
      <w:szCs w:val="20"/>
    </w:rPr>
  </w:style>
  <w:style w:type="character" w:customStyle="1" w:styleId="TekstkomentarzaZnak">
    <w:name w:val="Tekst komentarza Znak"/>
    <w:basedOn w:val="Domylnaczcionkaakapitu"/>
    <w:link w:val="Tekstkomentarza"/>
    <w:uiPriority w:val="99"/>
    <w:semiHidden/>
    <w:rsid w:val="00954461"/>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954461"/>
    <w:rPr>
      <w:b/>
      <w:bCs/>
    </w:rPr>
  </w:style>
  <w:style w:type="character" w:customStyle="1" w:styleId="TematkomentarzaZnak">
    <w:name w:val="Temat komentarza Znak"/>
    <w:basedOn w:val="TekstkomentarzaZnak"/>
    <w:link w:val="Tematkomentarza"/>
    <w:uiPriority w:val="99"/>
    <w:semiHidden/>
    <w:rsid w:val="00954461"/>
    <w:rPr>
      <w:rFonts w:ascii="Times New Roman" w:eastAsia="Times New Roman" w:hAnsi="Times New Roman" w:cs="Times New Roman"/>
      <w:b/>
      <w:bCs/>
      <w:kern w:val="0"/>
      <w:sz w:val="20"/>
      <w:szCs w:val="20"/>
      <w:lang w:eastAsia="pl-PL"/>
      <w14:ligatures w14:val="none"/>
    </w:rPr>
  </w:style>
  <w:style w:type="character" w:styleId="Hipercze">
    <w:name w:val="Hyperlink"/>
    <w:basedOn w:val="Domylnaczcionkaakapitu"/>
    <w:uiPriority w:val="99"/>
    <w:unhideWhenUsed/>
    <w:rPr>
      <w:color w:val="0563C1" w:themeColor="hyperlink"/>
      <w:u w:val="single"/>
    </w:rPr>
  </w:style>
  <w:style w:type="character" w:styleId="Nierozpoznanawzmianka">
    <w:name w:val="Unresolved Mention"/>
    <w:basedOn w:val="Domylnaczcionkaakapitu"/>
    <w:uiPriority w:val="99"/>
    <w:semiHidden/>
    <w:unhideWhenUsed/>
    <w:rsid w:val="00FA5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50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kkoch@wp.p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bip.gminastezyca.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kkoch@wp.p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kkoch@wp.p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6F690F77A90444BB0FB66CFA61C826E" ma:contentTypeVersion="11" ma:contentTypeDescription="Utwórz nowy dokument." ma:contentTypeScope="" ma:versionID="8bb97c6da344a923ef76d7275349f38a">
  <xsd:schema xmlns:xsd="http://www.w3.org/2001/XMLSchema" xmlns:xs="http://www.w3.org/2001/XMLSchema" xmlns:p="http://schemas.microsoft.com/office/2006/metadata/properties" xmlns:ns2="231876a5-1013-4a45-87f4-c62f1b2ad0d7" xmlns:ns3="51f3b335-137f-4737-98cf-305d165ef360" targetNamespace="http://schemas.microsoft.com/office/2006/metadata/properties" ma:root="true" ma:fieldsID="70f7de6b9e72eadfaa2a66898da583e0" ns2:_="" ns3:_="">
    <xsd:import namespace="231876a5-1013-4a45-87f4-c62f1b2ad0d7"/>
    <xsd:import namespace="51f3b335-137f-4737-98cf-305d165ef3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876a5-1013-4a45-87f4-c62f1b2ad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i obrazów" ma:readOnly="false" ma:fieldId="{5cf76f15-5ced-4ddc-b409-7134ff3c332f}" ma:taxonomyMulti="true" ma:sspId="194f85c7-c080-4246-8c1b-602b9a47fec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f3b335-137f-4737-98cf-305d165ef36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44158a5-862a-4807-b6f8-f92c9fe39272}" ma:internalName="TaxCatchAll" ma:showField="CatchAllData" ma:web="51f3b335-137f-4737-98cf-305d165ef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1f3b335-137f-4737-98cf-305d165ef360" xsi:nil="true"/>
    <lcf76f155ced4ddcb4097134ff3c332f xmlns="231876a5-1013-4a45-87f4-c62f1b2ad0d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020E76-EDAB-4D16-AA8D-7035D22F3BF5}">
  <ds:schemaRefs>
    <ds:schemaRef ds:uri="http://schemas.openxmlformats.org/officeDocument/2006/bibliography"/>
  </ds:schemaRefs>
</ds:datastoreItem>
</file>

<file path=customXml/itemProps2.xml><?xml version="1.0" encoding="utf-8"?>
<ds:datastoreItem xmlns:ds="http://schemas.openxmlformats.org/officeDocument/2006/customXml" ds:itemID="{40789D96-5C72-4C6E-A6B7-C14CC9742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876a5-1013-4a45-87f4-c62f1b2ad0d7"/>
    <ds:schemaRef ds:uri="51f3b335-137f-4737-98cf-305d165ef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C891DC-5F95-497F-9BDD-6702C91BE8EE}">
  <ds:schemaRefs>
    <ds:schemaRef ds:uri="http://schemas.microsoft.com/office/2006/metadata/properties"/>
    <ds:schemaRef ds:uri="http://schemas.microsoft.com/office/infopath/2007/PartnerControls"/>
    <ds:schemaRef ds:uri="51f3b335-137f-4737-98cf-305d165ef360"/>
    <ds:schemaRef ds:uri="231876a5-1013-4a45-87f4-c62f1b2ad0d7"/>
  </ds:schemaRefs>
</ds:datastoreItem>
</file>

<file path=customXml/itemProps4.xml><?xml version="1.0" encoding="utf-8"?>
<ds:datastoreItem xmlns:ds="http://schemas.openxmlformats.org/officeDocument/2006/customXml" ds:itemID="{C28EBF82-38FE-42B0-80BE-0F072D6D57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Pages>19</Pages>
  <Words>5727</Words>
  <Characters>34365</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Leśniewska</dc:creator>
  <cp:keywords/>
  <dc:description/>
  <cp:lastModifiedBy>Magdalena Klasa</cp:lastModifiedBy>
  <cp:revision>18</cp:revision>
  <cp:lastPrinted>2024-02-20T12:55:00Z</cp:lastPrinted>
  <dcterms:created xsi:type="dcterms:W3CDTF">2024-03-06T10:18:00Z</dcterms:created>
  <dcterms:modified xsi:type="dcterms:W3CDTF">2024-10-01T09:31:00Z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0x010100F6F690F77A90444BB0FB66CFA61C826E</vt:lpwstr>
  </property>
  <property fmtid="{D5CDD505-2E9C-101B-9397-08002B2CF9AE}" pid="3" name="MediaServiceImageTags">
    <vt:lpwstr/>
  </property>
  <property fmtid="{D5CDD505-2E9C-101B-9397-08002B2CF9AE}" pid="4" name="Order">
    <vt:r8>259500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